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41F15" w14:textId="77777777" w:rsidR="00420DDB" w:rsidRPr="00C74A93" w:rsidRDefault="00420DDB" w:rsidP="00420DDB">
      <w:pPr>
        <w:pStyle w:val="STDDOCTitle"/>
        <w:spacing w:line="240" w:lineRule="auto"/>
        <w:rPr>
          <w:b w:val="0"/>
          <w:sz w:val="34"/>
          <w:szCs w:val="34"/>
        </w:rPr>
      </w:pPr>
    </w:p>
    <w:p w14:paraId="0C51963C" w14:textId="7A2976CA" w:rsidR="007401D1" w:rsidRPr="00C74A93" w:rsidRDefault="008971EE" w:rsidP="008971EE">
      <w:pPr>
        <w:pStyle w:val="BoldCentred"/>
        <w:rPr>
          <w:sz w:val="28"/>
        </w:rPr>
      </w:pPr>
      <w:r w:rsidRPr="00C74A93">
        <w:rPr>
          <w:sz w:val="28"/>
        </w:rPr>
        <w:t xml:space="preserve">ARTES </w:t>
      </w:r>
      <w:r w:rsidR="00C770AE" w:rsidRPr="00C74A93">
        <w:rPr>
          <w:sz w:val="28"/>
        </w:rPr>
        <w:t>4.0</w:t>
      </w:r>
      <w:r w:rsidRPr="00C74A93">
        <w:rPr>
          <w:sz w:val="28"/>
        </w:rPr>
        <w:t xml:space="preserve"> </w:t>
      </w:r>
      <w:r w:rsidR="00AC0EF3" w:rsidRPr="00C74A93">
        <w:rPr>
          <w:sz w:val="28"/>
        </w:rPr>
        <w:t>Technologies and Products</w:t>
      </w:r>
    </w:p>
    <w:p w14:paraId="73C94862" w14:textId="293C6092" w:rsidR="008971EE" w:rsidRPr="00C74A93" w:rsidRDefault="008971EE" w:rsidP="008971EE">
      <w:pPr>
        <w:pStyle w:val="BoldCentred"/>
        <w:rPr>
          <w:sz w:val="28"/>
        </w:rPr>
      </w:pPr>
      <w:r w:rsidRPr="00C74A93">
        <w:rPr>
          <w:sz w:val="28"/>
        </w:rPr>
        <w:t>Full Proposal</w:t>
      </w:r>
    </w:p>
    <w:p w14:paraId="0BEADD0D" w14:textId="7A77734D" w:rsidR="008971EE" w:rsidRPr="00C74A93" w:rsidRDefault="00952194" w:rsidP="008971EE">
      <w:pPr>
        <w:pStyle w:val="BoldCentred"/>
        <w:spacing w:before="100" w:beforeAutospacing="1" w:after="960"/>
        <w:rPr>
          <w:sz w:val="28"/>
        </w:rPr>
      </w:pPr>
      <w:r w:rsidRPr="00C74A93">
        <w:rPr>
          <w:sz w:val="28"/>
        </w:rPr>
        <w:t>Part</w:t>
      </w:r>
      <w:r w:rsidR="00CF72DE" w:rsidRPr="00C74A93">
        <w:rPr>
          <w:sz w:val="28"/>
        </w:rPr>
        <w:t xml:space="preserve"> 7</w:t>
      </w:r>
    </w:p>
    <w:p w14:paraId="4C2F0288" w14:textId="77777777" w:rsidR="008971EE" w:rsidRPr="00C74A93" w:rsidRDefault="001D6CB7" w:rsidP="008971EE">
      <w:pPr>
        <w:pStyle w:val="BoldCentred"/>
        <w:spacing w:before="100" w:beforeAutospacing="1" w:after="720"/>
        <w:rPr>
          <w:sz w:val="28"/>
        </w:rPr>
      </w:pPr>
      <w:r w:rsidRPr="00C74A93">
        <w:rPr>
          <w:sz w:val="28"/>
        </w:rPr>
        <w:t>Contractual</w:t>
      </w:r>
      <w:r w:rsidR="008971EE" w:rsidRPr="00C74A93">
        <w:rPr>
          <w:sz w:val="28"/>
        </w:rPr>
        <w:t xml:space="preserve"> Proposal for the </w:t>
      </w:r>
      <w:r w:rsidR="008971EE" w:rsidRPr="00C74A93">
        <w:rPr>
          <w:color w:val="FF0000"/>
          <w:sz w:val="28"/>
        </w:rPr>
        <w:t xml:space="preserve">… </w:t>
      </w:r>
      <w:r w:rsidR="008971EE" w:rsidRPr="00C74A93">
        <w:rPr>
          <w:sz w:val="28"/>
        </w:rPr>
        <w:t>Phase</w:t>
      </w:r>
    </w:p>
    <w:p w14:paraId="4280E7D5" w14:textId="77777777" w:rsidR="008971EE" w:rsidRPr="00C74A93" w:rsidRDefault="008971EE" w:rsidP="008971EE">
      <w:pPr>
        <w:pStyle w:val="STDDOCTitle"/>
        <w:spacing w:before="240" w:line="240" w:lineRule="auto"/>
        <w:jc w:val="center"/>
        <w:rPr>
          <w:rFonts w:cs="Helv"/>
          <w:color w:val="FF0000"/>
          <w:sz w:val="28"/>
          <w:szCs w:val="36"/>
          <w:lang w:eastAsia="en-GB"/>
        </w:rPr>
      </w:pPr>
      <w:r w:rsidRPr="00C74A93">
        <w:rPr>
          <w:rFonts w:cs="Helv"/>
          <w:color w:val="FF0000"/>
          <w:sz w:val="28"/>
          <w:szCs w:val="36"/>
          <w:lang w:eastAsia="en-GB"/>
        </w:rPr>
        <w:t>Proposal title</w:t>
      </w:r>
    </w:p>
    <w:p w14:paraId="664ABAB5" w14:textId="77777777" w:rsidR="008971EE" w:rsidRPr="00C74A93" w:rsidRDefault="008971EE" w:rsidP="008971EE">
      <w:pPr>
        <w:pStyle w:val="STDDOCTitle"/>
        <w:spacing w:before="240" w:line="240" w:lineRule="auto"/>
        <w:jc w:val="center"/>
        <w:rPr>
          <w:rFonts w:cs="Helv"/>
          <w:color w:val="FF0000"/>
          <w:sz w:val="28"/>
          <w:szCs w:val="36"/>
          <w:lang w:eastAsia="en-GB"/>
        </w:rPr>
      </w:pPr>
      <w:r w:rsidRPr="00C74A93">
        <w:rPr>
          <w:rFonts w:cs="Helv"/>
          <w:color w:val="000000"/>
          <w:sz w:val="28"/>
          <w:szCs w:val="36"/>
          <w:lang w:eastAsia="en-GB"/>
        </w:rPr>
        <w:t xml:space="preserve">Proposal Reference: </w:t>
      </w:r>
      <w:r w:rsidRPr="00C74A93">
        <w:rPr>
          <w:rFonts w:cs="Helv"/>
          <w:color w:val="FF0000"/>
          <w:sz w:val="28"/>
          <w:szCs w:val="36"/>
          <w:lang w:eastAsia="en-GB"/>
        </w:rPr>
        <w:t>reference number</w:t>
      </w:r>
    </w:p>
    <w:p w14:paraId="5BE993E9" w14:textId="77777777" w:rsidR="008971EE" w:rsidRPr="00C74A93" w:rsidRDefault="008971EE" w:rsidP="008971EE">
      <w:pPr>
        <w:pStyle w:val="BoldCentred"/>
      </w:pPr>
    </w:p>
    <w:p w14:paraId="2ADC2989" w14:textId="77777777" w:rsidR="008971EE" w:rsidRPr="00C74A93" w:rsidRDefault="008971EE" w:rsidP="008971EE">
      <w:pPr>
        <w:pStyle w:val="BoldCentred"/>
        <w:rPr>
          <w:sz w:val="20"/>
        </w:rPr>
      </w:pPr>
      <w:r w:rsidRPr="00C74A93">
        <w:rPr>
          <w:sz w:val="20"/>
        </w:rPr>
        <w:t>Notes for the use of this template (to be removed from Full Proposal)</w:t>
      </w:r>
    </w:p>
    <w:p w14:paraId="332A7C14" w14:textId="77777777" w:rsidR="008971EE" w:rsidRPr="00C74A93" w:rsidRDefault="008971EE" w:rsidP="008971EE">
      <w:pPr>
        <w:pStyle w:val="BoldCentred"/>
        <w:jc w:val="both"/>
        <w:rPr>
          <w:b w:val="0"/>
          <w:sz w:val="20"/>
          <w:highlight w:val="yellow"/>
        </w:rPr>
      </w:pPr>
      <w:r w:rsidRPr="00C74A93">
        <w:rPr>
          <w:b w:val="0"/>
          <w:sz w:val="20"/>
        </w:rPr>
        <w:t xml:space="preserve">Material presented in this plain style </w:t>
      </w:r>
      <w:r w:rsidRPr="00C74A93">
        <w:rPr>
          <w:sz w:val="20"/>
        </w:rPr>
        <w:t>must not</w:t>
      </w:r>
      <w:r w:rsidRPr="00C74A93">
        <w:rPr>
          <w:b w:val="0"/>
          <w:sz w:val="20"/>
        </w:rPr>
        <w:t xml:space="preserve"> be removed nor modified, unless stated otherwise by an explanatory note.</w:t>
      </w:r>
    </w:p>
    <w:p w14:paraId="7FE6CFBF" w14:textId="77777777" w:rsidR="008971EE" w:rsidRPr="00C74A93" w:rsidRDefault="008971EE" w:rsidP="008971EE">
      <w:pPr>
        <w:pStyle w:val="BoldCentred"/>
        <w:jc w:val="both"/>
        <w:rPr>
          <w:b w:val="0"/>
          <w:sz w:val="20"/>
        </w:rPr>
      </w:pPr>
      <w:r w:rsidRPr="00C74A93">
        <w:rPr>
          <w:b w:val="0"/>
          <w:sz w:val="20"/>
          <w:highlight w:val="yellow"/>
        </w:rPr>
        <w:t>Parts highlighted in yellow are optional, depending on the scope of the proposal (please refer to the related explanatory notes to determine if they apply or not).</w:t>
      </w:r>
    </w:p>
    <w:p w14:paraId="54BCD356" w14:textId="77777777" w:rsidR="008971EE" w:rsidRPr="00C74A93" w:rsidRDefault="008971EE" w:rsidP="008971EE">
      <w:pPr>
        <w:pStyle w:val="BoldCentred"/>
        <w:jc w:val="both"/>
      </w:pPr>
      <w:r w:rsidRPr="00C74A93">
        <w:rPr>
          <w:b w:val="0"/>
          <w:color w:val="FF0000"/>
          <w:sz w:val="20"/>
        </w:rPr>
        <w:t xml:space="preserve">Text in red font </w:t>
      </w:r>
      <w:r w:rsidRPr="00C74A93">
        <w:rPr>
          <w:color w:val="FF0000"/>
          <w:sz w:val="20"/>
        </w:rPr>
        <w:t>must</w:t>
      </w:r>
      <w:r w:rsidRPr="00C74A93">
        <w:rPr>
          <w:b w:val="0"/>
          <w:color w:val="FF0000"/>
          <w:sz w:val="20"/>
        </w:rPr>
        <w:t xml:space="preserve"> be modified and/or completed by the Tenderer for the proposed activity (this supplementary information should be presented in plain typeface, i.e. not red, in the final version of the Full Proposal).</w:t>
      </w:r>
    </w:p>
    <w:p w14:paraId="4E4BE446" w14:textId="77777777" w:rsidR="00150272" w:rsidRPr="00C74A93" w:rsidRDefault="00150272" w:rsidP="00DD3845">
      <w:pPr>
        <w:pStyle w:val="Info"/>
        <w:numPr>
          <w:ilvl w:val="0"/>
          <w:numId w:val="0"/>
        </w:numPr>
        <w:spacing w:before="40"/>
        <w:jc w:val="left"/>
        <w:rPr>
          <w:szCs w:val="20"/>
        </w:rPr>
      </w:pPr>
      <w:r w:rsidRPr="00C74A93">
        <w:rPr>
          <w:szCs w:val="20"/>
        </w:rPr>
        <w:t>This style is used for explanatory notes and guidance to help you to develop the Full Proposal content. They should be removed from the final document before submission.</w:t>
      </w:r>
    </w:p>
    <w:p w14:paraId="25FB6336" w14:textId="77777777" w:rsidR="008971EE" w:rsidRPr="00C74A93" w:rsidRDefault="008971EE" w:rsidP="008971EE">
      <w:pPr>
        <w:pStyle w:val="TableTextCentre"/>
        <w:spacing w:line="240" w:lineRule="atLeast"/>
        <w:jc w:val="left"/>
      </w:pPr>
    </w:p>
    <w:p w14:paraId="3819DC78" w14:textId="4A58E89F" w:rsidR="001D6CB7" w:rsidRPr="00C74A93" w:rsidRDefault="001D6CB7" w:rsidP="001D6CB7">
      <w:pPr>
        <w:rPr>
          <w:sz w:val="20"/>
          <w:szCs w:val="20"/>
        </w:rPr>
      </w:pPr>
      <w:r w:rsidRPr="00C74A93">
        <w:rPr>
          <w:sz w:val="20"/>
          <w:szCs w:val="20"/>
        </w:rPr>
        <w:t xml:space="preserve">A single Contractual Proposal shall be included covering all Development Phases for which support is being requested under the ARTES </w:t>
      </w:r>
      <w:r w:rsidR="00DE3084" w:rsidRPr="00C74A93">
        <w:rPr>
          <w:sz w:val="20"/>
          <w:szCs w:val="20"/>
        </w:rPr>
        <w:t>4.0</w:t>
      </w:r>
      <w:r w:rsidRPr="00C74A93">
        <w:rPr>
          <w:sz w:val="20"/>
          <w:szCs w:val="20"/>
        </w:rPr>
        <w:t xml:space="preserve"> </w:t>
      </w:r>
      <w:r w:rsidR="00AC0EF3" w:rsidRPr="00C74A93">
        <w:rPr>
          <w:sz w:val="20"/>
          <w:szCs w:val="20"/>
        </w:rPr>
        <w:t xml:space="preserve">Technologies and Products </w:t>
      </w:r>
      <w:r w:rsidRPr="00C74A93">
        <w:rPr>
          <w:sz w:val="20"/>
          <w:szCs w:val="20"/>
        </w:rPr>
        <w:t>Call for Proposals.</w:t>
      </w:r>
    </w:p>
    <w:p w14:paraId="532BB6DE" w14:textId="77777777" w:rsidR="008971EE" w:rsidRPr="00C74A93" w:rsidRDefault="008971EE" w:rsidP="008971EE">
      <w:pPr>
        <w:pStyle w:val="TableTextCentre"/>
        <w:spacing w:line="240" w:lineRule="atLeast"/>
        <w:jc w:val="left"/>
      </w:pPr>
    </w:p>
    <w:p w14:paraId="4F13433B" w14:textId="77777777" w:rsidR="008971EE" w:rsidRPr="00C74A93" w:rsidRDefault="008971EE" w:rsidP="008971EE">
      <w:pPr>
        <w:rPr>
          <w:sz w:val="20"/>
          <w:szCs w:val="20"/>
        </w:rPr>
      </w:pPr>
      <w:r w:rsidRPr="00C74A93">
        <w:rPr>
          <w:sz w:val="20"/>
          <w:szCs w:val="20"/>
        </w:rPr>
        <w:t xml:space="preserve">Use of this Full Proposal Template is </w:t>
      </w:r>
      <w:r w:rsidRPr="00C74A93">
        <w:rPr>
          <w:b/>
          <w:sz w:val="20"/>
          <w:szCs w:val="20"/>
        </w:rPr>
        <w:t>mandatory</w:t>
      </w:r>
      <w:r w:rsidRPr="00C74A93">
        <w:rPr>
          <w:sz w:val="20"/>
          <w:szCs w:val="20"/>
        </w:rPr>
        <w:t xml:space="preserve">. The Tenderer shall not change the structure of this Full Proposal Template (i.e. the table of contents must remain unchanged) and adhere to its guidelines and requirements. However, the format and lay-out can be modified, e.g. to be in-line with the Tenderer’s corporate identity. </w:t>
      </w:r>
    </w:p>
    <w:p w14:paraId="31070D72" w14:textId="77777777" w:rsidR="00420DDB" w:rsidRPr="00C74A93" w:rsidRDefault="00E61229" w:rsidP="008F2DAD">
      <w:pPr>
        <w:pStyle w:val="STDDOCHeader"/>
        <w:pageBreakBefore/>
        <w:spacing w:after="120"/>
        <w:jc w:val="center"/>
        <w:rPr>
          <w:sz w:val="28"/>
          <w:szCs w:val="28"/>
          <w:lang w:val="en-GB" w:eastAsia="it-IT"/>
        </w:rPr>
      </w:pPr>
      <w:r w:rsidRPr="00C74A93">
        <w:rPr>
          <w:sz w:val="28"/>
          <w:szCs w:val="28"/>
          <w:lang w:val="en-GB"/>
        </w:rPr>
        <w:lastRenderedPageBreak/>
        <w:t>Table of Contents</w:t>
      </w:r>
    </w:p>
    <w:p w14:paraId="2FB887C7" w14:textId="5C2C2B9E" w:rsidR="00F05686" w:rsidRPr="00C74A93" w:rsidRDefault="00421683">
      <w:pPr>
        <w:pStyle w:val="TOC1"/>
        <w:rPr>
          <w:rFonts w:eastAsiaTheme="minorEastAsia" w:cstheme="minorBidi"/>
          <w:b w:val="0"/>
          <w:bCs w:val="0"/>
          <w:sz w:val="22"/>
          <w:szCs w:val="22"/>
          <w:lang w:eastAsia="en-GB"/>
        </w:rPr>
      </w:pPr>
      <w:r w:rsidRPr="00C74A93">
        <w:fldChar w:fldCharType="begin"/>
      </w:r>
      <w:r w:rsidRPr="00C74A93">
        <w:instrText xml:space="preserve"> TOC \h \z \t "Heading 1,1" </w:instrText>
      </w:r>
      <w:r w:rsidRPr="00C74A93">
        <w:fldChar w:fldCharType="separate"/>
      </w:r>
      <w:hyperlink w:anchor="_Toc34841968" w:history="1">
        <w:r w:rsidR="00F05686" w:rsidRPr="00C74A93">
          <w:rPr>
            <w:rStyle w:val="Hyperlink"/>
          </w:rPr>
          <w:t>1</w:t>
        </w:r>
        <w:r w:rsidR="00F05686" w:rsidRPr="00C74A93">
          <w:rPr>
            <w:rFonts w:eastAsiaTheme="minorEastAsia" w:cstheme="minorBidi"/>
            <w:b w:val="0"/>
            <w:bCs w:val="0"/>
            <w:sz w:val="22"/>
            <w:szCs w:val="22"/>
            <w:lang w:eastAsia="en-GB"/>
          </w:rPr>
          <w:tab/>
        </w:r>
        <w:r w:rsidR="00F05686" w:rsidRPr="00C74A93">
          <w:rPr>
            <w:rStyle w:val="Hyperlink"/>
          </w:rPr>
          <w:t>Compliance with the Contract Conditions</w:t>
        </w:r>
        <w:r w:rsidR="00F05686" w:rsidRPr="00C74A93">
          <w:rPr>
            <w:webHidden/>
          </w:rPr>
          <w:tab/>
        </w:r>
        <w:r w:rsidR="00F05686" w:rsidRPr="00C74A93">
          <w:rPr>
            <w:webHidden/>
          </w:rPr>
          <w:fldChar w:fldCharType="begin"/>
        </w:r>
        <w:r w:rsidR="00F05686" w:rsidRPr="00C74A93">
          <w:rPr>
            <w:webHidden/>
          </w:rPr>
          <w:instrText xml:space="preserve"> PAGEREF _Toc34841968 \h </w:instrText>
        </w:r>
        <w:r w:rsidR="00F05686" w:rsidRPr="00C74A93">
          <w:rPr>
            <w:webHidden/>
          </w:rPr>
        </w:r>
        <w:r w:rsidR="00F05686" w:rsidRPr="00C74A93">
          <w:rPr>
            <w:webHidden/>
          </w:rPr>
          <w:fldChar w:fldCharType="separate"/>
        </w:r>
        <w:r w:rsidR="00F05686" w:rsidRPr="00C74A93">
          <w:rPr>
            <w:webHidden/>
          </w:rPr>
          <w:t>3</w:t>
        </w:r>
        <w:r w:rsidR="00F05686" w:rsidRPr="00C74A93">
          <w:rPr>
            <w:webHidden/>
          </w:rPr>
          <w:fldChar w:fldCharType="end"/>
        </w:r>
      </w:hyperlink>
    </w:p>
    <w:p w14:paraId="553D9BC8" w14:textId="429EFA56" w:rsidR="00F05686" w:rsidRPr="00C74A93" w:rsidRDefault="00EF42CA">
      <w:pPr>
        <w:pStyle w:val="TOC1"/>
        <w:rPr>
          <w:rFonts w:eastAsiaTheme="minorEastAsia" w:cstheme="minorBidi"/>
          <w:b w:val="0"/>
          <w:bCs w:val="0"/>
          <w:sz w:val="22"/>
          <w:szCs w:val="22"/>
          <w:lang w:eastAsia="en-GB"/>
        </w:rPr>
      </w:pPr>
      <w:hyperlink w:anchor="_Toc34841969" w:history="1">
        <w:r w:rsidR="00F05686" w:rsidRPr="00C74A93">
          <w:rPr>
            <w:rStyle w:val="Hyperlink"/>
          </w:rPr>
          <w:t>2</w:t>
        </w:r>
        <w:r w:rsidR="00F05686" w:rsidRPr="00C74A93">
          <w:rPr>
            <w:rFonts w:eastAsiaTheme="minorEastAsia" w:cstheme="minorBidi"/>
            <w:b w:val="0"/>
            <w:bCs w:val="0"/>
            <w:sz w:val="22"/>
            <w:szCs w:val="22"/>
            <w:lang w:eastAsia="en-GB"/>
          </w:rPr>
          <w:tab/>
        </w:r>
        <w:r w:rsidR="00F05686" w:rsidRPr="00C74A93">
          <w:rPr>
            <w:rStyle w:val="Hyperlink"/>
          </w:rPr>
          <w:t>Insurance Waiver</w:t>
        </w:r>
        <w:r w:rsidR="00F05686" w:rsidRPr="00C74A93">
          <w:rPr>
            <w:webHidden/>
          </w:rPr>
          <w:tab/>
        </w:r>
        <w:r w:rsidR="00F05686" w:rsidRPr="00C74A93">
          <w:rPr>
            <w:webHidden/>
          </w:rPr>
          <w:fldChar w:fldCharType="begin"/>
        </w:r>
        <w:r w:rsidR="00F05686" w:rsidRPr="00C74A93">
          <w:rPr>
            <w:webHidden/>
          </w:rPr>
          <w:instrText xml:space="preserve"> PAGEREF _Toc34841969 \h </w:instrText>
        </w:r>
        <w:r w:rsidR="00F05686" w:rsidRPr="00C74A93">
          <w:rPr>
            <w:webHidden/>
          </w:rPr>
        </w:r>
        <w:r w:rsidR="00F05686" w:rsidRPr="00C74A93">
          <w:rPr>
            <w:webHidden/>
          </w:rPr>
          <w:fldChar w:fldCharType="separate"/>
        </w:r>
        <w:r w:rsidR="00F05686" w:rsidRPr="00C74A93">
          <w:rPr>
            <w:webHidden/>
          </w:rPr>
          <w:t>3</w:t>
        </w:r>
        <w:r w:rsidR="00F05686" w:rsidRPr="00C74A93">
          <w:rPr>
            <w:webHidden/>
          </w:rPr>
          <w:fldChar w:fldCharType="end"/>
        </w:r>
      </w:hyperlink>
    </w:p>
    <w:p w14:paraId="378E343A" w14:textId="2962C63A" w:rsidR="00F05686" w:rsidRPr="00C74A93" w:rsidRDefault="00EF42CA">
      <w:pPr>
        <w:pStyle w:val="TOC1"/>
        <w:rPr>
          <w:rFonts w:eastAsiaTheme="minorEastAsia" w:cstheme="minorBidi"/>
          <w:b w:val="0"/>
          <w:bCs w:val="0"/>
          <w:sz w:val="22"/>
          <w:szCs w:val="22"/>
          <w:lang w:eastAsia="en-GB"/>
        </w:rPr>
      </w:pPr>
      <w:hyperlink w:anchor="_Toc34841970" w:history="1">
        <w:r w:rsidR="00F05686" w:rsidRPr="00C74A93">
          <w:rPr>
            <w:rStyle w:val="Hyperlink"/>
          </w:rPr>
          <w:t>3</w:t>
        </w:r>
        <w:r w:rsidR="00F05686" w:rsidRPr="00C74A93">
          <w:rPr>
            <w:rFonts w:eastAsiaTheme="minorEastAsia" w:cstheme="minorBidi"/>
            <w:b w:val="0"/>
            <w:bCs w:val="0"/>
            <w:sz w:val="22"/>
            <w:szCs w:val="22"/>
            <w:lang w:eastAsia="en-GB"/>
          </w:rPr>
          <w:tab/>
        </w:r>
        <w:r w:rsidR="00F05686" w:rsidRPr="00C74A93">
          <w:rPr>
            <w:rStyle w:val="Hyperlink"/>
          </w:rPr>
          <w:t>Statement Relating to Export/Import Licences/Authorisations and Related Documentation</w:t>
        </w:r>
        <w:r w:rsidR="00F05686" w:rsidRPr="00C74A93">
          <w:rPr>
            <w:webHidden/>
          </w:rPr>
          <w:tab/>
        </w:r>
        <w:r w:rsidR="00F05686" w:rsidRPr="00C74A93">
          <w:rPr>
            <w:webHidden/>
          </w:rPr>
          <w:fldChar w:fldCharType="begin"/>
        </w:r>
        <w:r w:rsidR="00F05686" w:rsidRPr="00C74A93">
          <w:rPr>
            <w:webHidden/>
          </w:rPr>
          <w:instrText xml:space="preserve"> PAGEREF _Toc34841970 \h </w:instrText>
        </w:r>
        <w:r w:rsidR="00F05686" w:rsidRPr="00C74A93">
          <w:rPr>
            <w:webHidden/>
          </w:rPr>
        </w:r>
        <w:r w:rsidR="00F05686" w:rsidRPr="00C74A93">
          <w:rPr>
            <w:webHidden/>
          </w:rPr>
          <w:fldChar w:fldCharType="separate"/>
        </w:r>
        <w:r w:rsidR="00F05686" w:rsidRPr="00C74A93">
          <w:rPr>
            <w:webHidden/>
          </w:rPr>
          <w:t>4</w:t>
        </w:r>
        <w:r w:rsidR="00F05686" w:rsidRPr="00C74A93">
          <w:rPr>
            <w:webHidden/>
          </w:rPr>
          <w:fldChar w:fldCharType="end"/>
        </w:r>
      </w:hyperlink>
    </w:p>
    <w:p w14:paraId="6576767A" w14:textId="09E4AE40" w:rsidR="00F05686" w:rsidRPr="00C74A93" w:rsidRDefault="00EF42CA">
      <w:pPr>
        <w:pStyle w:val="TOC1"/>
        <w:rPr>
          <w:rFonts w:eastAsiaTheme="minorEastAsia" w:cstheme="minorBidi"/>
          <w:b w:val="0"/>
          <w:bCs w:val="0"/>
          <w:sz w:val="22"/>
          <w:szCs w:val="22"/>
          <w:lang w:eastAsia="en-GB"/>
        </w:rPr>
      </w:pPr>
      <w:hyperlink w:anchor="_Toc34841971" w:history="1">
        <w:r w:rsidR="00F05686" w:rsidRPr="00C74A93">
          <w:rPr>
            <w:rStyle w:val="Hyperlink"/>
          </w:rPr>
          <w:t>4</w:t>
        </w:r>
        <w:r w:rsidR="00F05686" w:rsidRPr="00C74A93">
          <w:rPr>
            <w:rFonts w:eastAsiaTheme="minorEastAsia" w:cstheme="minorBidi"/>
            <w:b w:val="0"/>
            <w:bCs w:val="0"/>
            <w:sz w:val="22"/>
            <w:szCs w:val="22"/>
            <w:lang w:eastAsia="en-GB"/>
          </w:rPr>
          <w:tab/>
        </w:r>
        <w:r w:rsidR="00F05686" w:rsidRPr="00C74A93">
          <w:rPr>
            <w:rStyle w:val="Hyperlink"/>
          </w:rPr>
          <w:t>Use of ESA Technical Assets</w:t>
        </w:r>
        <w:r w:rsidR="00F05686" w:rsidRPr="00C74A93">
          <w:rPr>
            <w:webHidden/>
          </w:rPr>
          <w:tab/>
        </w:r>
        <w:r w:rsidR="00F05686" w:rsidRPr="00C74A93">
          <w:rPr>
            <w:webHidden/>
          </w:rPr>
          <w:fldChar w:fldCharType="begin"/>
        </w:r>
        <w:r w:rsidR="00F05686" w:rsidRPr="00C74A93">
          <w:rPr>
            <w:webHidden/>
          </w:rPr>
          <w:instrText xml:space="preserve"> PAGEREF _Toc34841971 \h </w:instrText>
        </w:r>
        <w:r w:rsidR="00F05686" w:rsidRPr="00C74A93">
          <w:rPr>
            <w:webHidden/>
          </w:rPr>
        </w:r>
        <w:r w:rsidR="00F05686" w:rsidRPr="00C74A93">
          <w:rPr>
            <w:webHidden/>
          </w:rPr>
          <w:fldChar w:fldCharType="separate"/>
        </w:r>
        <w:r w:rsidR="00F05686" w:rsidRPr="00C74A93">
          <w:rPr>
            <w:webHidden/>
          </w:rPr>
          <w:t>4</w:t>
        </w:r>
        <w:r w:rsidR="00F05686" w:rsidRPr="00C74A93">
          <w:rPr>
            <w:webHidden/>
          </w:rPr>
          <w:fldChar w:fldCharType="end"/>
        </w:r>
      </w:hyperlink>
    </w:p>
    <w:p w14:paraId="30A2E223" w14:textId="0374B7B7" w:rsidR="000200CD" w:rsidRPr="00C74A93" w:rsidRDefault="00421683" w:rsidP="00420DDB">
      <w:r w:rsidRPr="00C74A93">
        <w:fldChar w:fldCharType="end"/>
      </w:r>
    </w:p>
    <w:p w14:paraId="75381558" w14:textId="77777777" w:rsidR="00E61229" w:rsidRPr="00C74A93" w:rsidRDefault="00E61229" w:rsidP="00420DDB">
      <w:pPr>
        <w:sectPr w:rsidR="00E61229" w:rsidRPr="00C74A93" w:rsidSect="002D4BE7">
          <w:headerReference w:type="even" r:id="rId11"/>
          <w:headerReference w:type="default" r:id="rId12"/>
          <w:footerReference w:type="even" r:id="rId13"/>
          <w:footerReference w:type="default" r:id="rId14"/>
          <w:footerReference w:type="first" r:id="rId15"/>
          <w:pgSz w:w="11907" w:h="16840" w:code="9"/>
          <w:pgMar w:top="1134" w:right="1134" w:bottom="1134" w:left="1134" w:header="567" w:footer="567" w:gutter="0"/>
          <w:cols w:space="708"/>
          <w:docGrid w:linePitch="360"/>
        </w:sectPr>
      </w:pPr>
    </w:p>
    <w:p w14:paraId="0397D0A7" w14:textId="77777777" w:rsidR="00F22928" w:rsidRPr="00C74A93" w:rsidRDefault="00F22928" w:rsidP="007C60C3">
      <w:pPr>
        <w:pStyle w:val="Heading1"/>
      </w:pPr>
      <w:bookmarkStart w:id="0" w:name="_Toc431821260"/>
      <w:bookmarkStart w:id="1" w:name="_Toc434140019"/>
      <w:bookmarkStart w:id="2" w:name="_Toc34841968"/>
      <w:bookmarkStart w:id="3" w:name="_Toc167125397"/>
      <w:bookmarkStart w:id="4" w:name="_Toc295843421"/>
      <w:r w:rsidRPr="00C74A93">
        <w:lastRenderedPageBreak/>
        <w:t>Compliance with the Contract Conditions</w:t>
      </w:r>
      <w:bookmarkEnd w:id="0"/>
      <w:bookmarkEnd w:id="1"/>
      <w:bookmarkEnd w:id="2"/>
    </w:p>
    <w:p w14:paraId="722C378F" w14:textId="507CF08D" w:rsidR="00A2045D" w:rsidRPr="00C74A93" w:rsidRDefault="00A2045D" w:rsidP="00E2019A">
      <w:bookmarkStart w:id="5" w:name="_Toc431821261"/>
      <w:r w:rsidRPr="00C74A93">
        <w:t xml:space="preserve">The contract conditions have been read, are understood and accepted. </w:t>
      </w:r>
      <w:r w:rsidR="00496358" w:rsidRPr="00C74A93">
        <w:t>No</w:t>
      </w:r>
      <w:r w:rsidRPr="00C74A93">
        <w:t xml:space="preserve"> sales conditions </w:t>
      </w:r>
      <w:r w:rsidR="00496358" w:rsidRPr="00C74A93">
        <w:t>of our own are applicable</w:t>
      </w:r>
      <w:r w:rsidRPr="00C74A93">
        <w:t>.</w:t>
      </w:r>
      <w:bookmarkEnd w:id="5"/>
      <w:r w:rsidR="005778C0" w:rsidRPr="00C74A93">
        <w:t xml:space="preserve"> </w:t>
      </w:r>
    </w:p>
    <w:p w14:paraId="477D5DFD" w14:textId="61AC68F6" w:rsidR="005778C0" w:rsidRPr="00C74A93" w:rsidRDefault="005778C0" w:rsidP="00E2019A">
      <w:r w:rsidRPr="00C74A93">
        <w:t xml:space="preserve">The </w:t>
      </w:r>
      <w:r w:rsidR="004C1677" w:rsidRPr="00C74A93">
        <w:t xml:space="preserve">Personal Data “Controller to Controller” (PDCC) Annex </w:t>
      </w:r>
      <w:r w:rsidRPr="00C74A93">
        <w:t>to the Contract ha</w:t>
      </w:r>
      <w:r w:rsidR="004C1677" w:rsidRPr="00C74A93">
        <w:t>s</w:t>
      </w:r>
      <w:r w:rsidRPr="00C74A93">
        <w:t xml:space="preserve"> been read, are understood and accepted. It is understood that this Annex forms an integrated part of the Contract and that it will not be subject of separate signatures. Should the tender lead to a Contract award, the PD</w:t>
      </w:r>
      <w:r w:rsidR="004C1677" w:rsidRPr="00C74A93">
        <w:t>CC</w:t>
      </w:r>
      <w:r w:rsidRPr="00C74A93">
        <w:t xml:space="preserve"> will enter into force upon signature of the Contract by both Parties.</w:t>
      </w:r>
    </w:p>
    <w:p w14:paraId="255C5F30" w14:textId="77777777" w:rsidR="00816AE8" w:rsidRPr="00C74A93" w:rsidRDefault="00816AE8" w:rsidP="007C60C3">
      <w:pPr>
        <w:pStyle w:val="Heading1"/>
      </w:pPr>
      <w:bookmarkStart w:id="6" w:name="_Toc431821262"/>
      <w:bookmarkStart w:id="7" w:name="_Toc434140020"/>
      <w:bookmarkStart w:id="8" w:name="_Toc34841969"/>
      <w:r w:rsidRPr="00C74A93">
        <w:t>Insurance Waiver</w:t>
      </w:r>
      <w:bookmarkEnd w:id="6"/>
      <w:bookmarkEnd w:id="7"/>
      <w:bookmarkEnd w:id="8"/>
    </w:p>
    <w:p w14:paraId="63BC8030" w14:textId="77777777" w:rsidR="00EA0D68" w:rsidRPr="00C74A93" w:rsidRDefault="00CD2E9C" w:rsidP="00E2019A">
      <w:r w:rsidRPr="00C74A93">
        <w:t>A waiver of subrogation rights from our insurer will be available at the time of contract signature.</w:t>
      </w:r>
    </w:p>
    <w:p w14:paraId="518EA3C7" w14:textId="77777777" w:rsidR="001D6CB7" w:rsidRPr="00C74A93" w:rsidRDefault="001D6CB7" w:rsidP="001D6CB7">
      <w:pPr>
        <w:pStyle w:val="Instruction"/>
      </w:pPr>
      <w:r w:rsidRPr="00C74A93">
        <w:t xml:space="preserve">or </w:t>
      </w:r>
    </w:p>
    <w:p w14:paraId="682DEA2C" w14:textId="77777777" w:rsidR="001D6CB7" w:rsidRPr="00C74A93" w:rsidRDefault="001D6CB7" w:rsidP="001D6CB7">
      <w:pPr>
        <w:pStyle w:val="Instruction"/>
      </w:pPr>
      <w:r w:rsidRPr="00C74A93">
        <w:t>(delete the inapplicable paragraph)</w:t>
      </w:r>
    </w:p>
    <w:p w14:paraId="447D94DE" w14:textId="77777777" w:rsidR="00F22928" w:rsidRPr="00C74A93" w:rsidRDefault="00EA0D68" w:rsidP="00E2019A">
      <w:r w:rsidRPr="00C74A93">
        <w:t>A waiver of subrogation rights from our insurer will not</w:t>
      </w:r>
      <w:r w:rsidRPr="00C74A93">
        <w:rPr>
          <w:i/>
        </w:rPr>
        <w:t xml:space="preserve"> </w:t>
      </w:r>
      <w:r w:rsidRPr="00C74A93">
        <w:t>be available.</w:t>
      </w:r>
      <w:r w:rsidR="004E3C7A" w:rsidRPr="00C74A93">
        <w:t xml:space="preserve"> The hold harmless agreement specified in Clause 18.1.6 of the General Clauses and Conditions for ESA Contracts shall apply. </w:t>
      </w:r>
    </w:p>
    <w:p w14:paraId="20C4DE4B" w14:textId="77777777" w:rsidR="002A3405" w:rsidRPr="00C74A93" w:rsidRDefault="002A3405" w:rsidP="00E2019A">
      <w:pPr>
        <w:pStyle w:val="Heading1"/>
      </w:pPr>
      <w:bookmarkStart w:id="9" w:name="_Toc431821263"/>
      <w:bookmarkStart w:id="10" w:name="_Toc434140021"/>
      <w:bookmarkStart w:id="11" w:name="_Toc34841970"/>
      <w:r w:rsidRPr="00C74A93">
        <w:t>Statement Relating to Export/Import Licences/Authorisations and Related Documentation</w:t>
      </w:r>
      <w:bookmarkEnd w:id="9"/>
      <w:bookmarkEnd w:id="10"/>
      <w:bookmarkEnd w:id="11"/>
    </w:p>
    <w:p w14:paraId="3B90AE53" w14:textId="77777777" w:rsidR="004E08CA" w:rsidRPr="00C74A93" w:rsidRDefault="004E08CA" w:rsidP="00E2019A">
      <w:r w:rsidRPr="00C74A93">
        <w:t>There are no export or import restriction issues and thus no need to obtain specific licences or authorisations.</w:t>
      </w:r>
      <w:r w:rsidRPr="00C74A93">
        <w:tab/>
      </w:r>
    </w:p>
    <w:p w14:paraId="56643E17" w14:textId="77777777" w:rsidR="00B055C5" w:rsidRPr="00C74A93" w:rsidRDefault="00B055C5" w:rsidP="00B055C5">
      <w:pPr>
        <w:pStyle w:val="Instruction"/>
      </w:pPr>
      <w:r w:rsidRPr="00C74A93">
        <w:t xml:space="preserve">or </w:t>
      </w:r>
    </w:p>
    <w:p w14:paraId="1B4CC4B0" w14:textId="5EAED68A" w:rsidR="001D6CB7" w:rsidRPr="00C74A93" w:rsidRDefault="00B055C5" w:rsidP="00B055C5">
      <w:pPr>
        <w:pStyle w:val="Instruction"/>
      </w:pPr>
      <w:r w:rsidRPr="00C74A93">
        <w:t xml:space="preserve"> </w:t>
      </w:r>
      <w:r w:rsidR="001D6CB7" w:rsidRPr="00C74A93">
        <w:t>(delete the inapplicable paragraph)</w:t>
      </w:r>
    </w:p>
    <w:p w14:paraId="6B226515" w14:textId="77777777" w:rsidR="004E08CA" w:rsidRPr="00C74A93" w:rsidRDefault="004E08CA" w:rsidP="00CD2E9C">
      <w:r w:rsidRPr="00C74A93">
        <w:t>Expor</w:t>
      </w:r>
      <w:r w:rsidR="00CD2E9C" w:rsidRPr="00C74A93">
        <w:t xml:space="preserve">t or import restrictions and/or a </w:t>
      </w:r>
      <w:r w:rsidRPr="00C74A93">
        <w:t>need of adequate licences or authorisations exist, and the status regarding such requirements is at present the following:</w:t>
      </w:r>
    </w:p>
    <w:p w14:paraId="218CCBF8" w14:textId="77777777" w:rsidR="004E08CA" w:rsidRPr="00C74A93" w:rsidRDefault="004E08CA" w:rsidP="00DD3845">
      <w:pPr>
        <w:pStyle w:val="ListParagraph"/>
        <w:numPr>
          <w:ilvl w:val="0"/>
          <w:numId w:val="10"/>
        </w:numPr>
        <w:ind w:left="357" w:hanging="357"/>
        <w:rPr>
          <w:highlight w:val="yellow"/>
        </w:rPr>
      </w:pPr>
      <w:r w:rsidRPr="00C74A93">
        <w:rPr>
          <w:highlight w:val="yellow"/>
        </w:rPr>
        <w:t xml:space="preserve">the </w:t>
      </w:r>
      <w:r w:rsidRPr="00C74A93">
        <w:rPr>
          <w:color w:val="FF0000"/>
          <w:highlight w:val="yellow"/>
        </w:rPr>
        <w:t>Tenderer</w:t>
      </w:r>
      <w:r w:rsidR="00CD2E9C" w:rsidRPr="00C74A93">
        <w:rPr>
          <w:color w:val="FF0000"/>
          <w:highlight w:val="yellow"/>
        </w:rPr>
        <w:t>/</w:t>
      </w:r>
      <w:r w:rsidR="00296280" w:rsidRPr="00C74A93">
        <w:rPr>
          <w:color w:val="FF0000"/>
          <w:highlight w:val="yellow"/>
        </w:rPr>
        <w:t>S</w:t>
      </w:r>
      <w:r w:rsidRPr="00C74A93">
        <w:rPr>
          <w:color w:val="FF0000"/>
          <w:highlight w:val="yellow"/>
        </w:rPr>
        <w:t>ubcontractor</w:t>
      </w:r>
      <w:r w:rsidRPr="00C74A93">
        <w:rPr>
          <w:highlight w:val="yellow"/>
        </w:rPr>
        <w:t xml:space="preserve"> </w:t>
      </w:r>
      <w:r w:rsidR="00CD2E9C" w:rsidRPr="00C74A93">
        <w:rPr>
          <w:color w:val="FF0000"/>
          <w:highlight w:val="yellow"/>
        </w:rPr>
        <w:t>… (name)</w:t>
      </w:r>
      <w:r w:rsidRPr="00C74A93">
        <w:rPr>
          <w:highlight w:val="yellow"/>
        </w:rPr>
        <w:t xml:space="preserve"> has obtained the following authorisation(s) in order to submit this tender: </w:t>
      </w:r>
      <w:r w:rsidR="00CD2E9C" w:rsidRPr="00C74A93">
        <w:rPr>
          <w:color w:val="FF0000"/>
          <w:highlight w:val="yellow"/>
        </w:rPr>
        <w:t>…</w:t>
      </w:r>
      <w:r w:rsidR="00CD2E9C" w:rsidRPr="00C74A93">
        <w:rPr>
          <w:highlight w:val="yellow"/>
        </w:rPr>
        <w:t>.</w:t>
      </w:r>
    </w:p>
    <w:p w14:paraId="3179ADF4" w14:textId="77777777" w:rsidR="004E08CA" w:rsidRPr="00C74A93" w:rsidRDefault="004E08CA" w:rsidP="00CD2E9C">
      <w:pPr>
        <w:pStyle w:val="Instruction"/>
        <w:rPr>
          <w:highlight w:val="yellow"/>
        </w:rPr>
      </w:pPr>
      <w:r w:rsidRPr="00C74A93">
        <w:rPr>
          <w:highlight w:val="yellow"/>
        </w:rPr>
        <w:t>and/or</w:t>
      </w:r>
    </w:p>
    <w:p w14:paraId="241340B6" w14:textId="77777777" w:rsidR="004E08CA" w:rsidRPr="00C74A93" w:rsidRDefault="00CD2E9C" w:rsidP="00DD3845">
      <w:pPr>
        <w:pStyle w:val="ListParagraph"/>
        <w:numPr>
          <w:ilvl w:val="0"/>
          <w:numId w:val="10"/>
        </w:numPr>
        <w:ind w:left="357" w:hanging="357"/>
        <w:rPr>
          <w:highlight w:val="yellow"/>
        </w:rPr>
      </w:pPr>
      <w:r w:rsidRPr="00C74A93">
        <w:rPr>
          <w:highlight w:val="yellow"/>
        </w:rPr>
        <w:t xml:space="preserve">the </w:t>
      </w:r>
      <w:r w:rsidRPr="00C74A93">
        <w:rPr>
          <w:color w:val="FF0000"/>
          <w:highlight w:val="yellow"/>
        </w:rPr>
        <w:t>Tenderer/</w:t>
      </w:r>
      <w:r w:rsidR="00296280" w:rsidRPr="00C74A93">
        <w:rPr>
          <w:color w:val="FF0000"/>
          <w:highlight w:val="yellow"/>
        </w:rPr>
        <w:t>S</w:t>
      </w:r>
      <w:r w:rsidR="004E08CA" w:rsidRPr="00C74A93">
        <w:rPr>
          <w:color w:val="FF0000"/>
          <w:highlight w:val="yellow"/>
        </w:rPr>
        <w:t>ubcontractor</w:t>
      </w:r>
      <w:r w:rsidRPr="00C74A93">
        <w:rPr>
          <w:color w:val="FF0000"/>
          <w:highlight w:val="yellow"/>
        </w:rPr>
        <w:t xml:space="preserve"> … (name)</w:t>
      </w:r>
      <w:r w:rsidR="004E08CA" w:rsidRPr="00C74A93">
        <w:rPr>
          <w:highlight w:val="yellow"/>
        </w:rPr>
        <w:t xml:space="preserve"> will need to obtain</w:t>
      </w:r>
      <w:r w:rsidRPr="00C74A93">
        <w:rPr>
          <w:highlight w:val="yellow"/>
        </w:rPr>
        <w:t>,</w:t>
      </w:r>
      <w:r w:rsidR="004E08CA" w:rsidRPr="00C74A93">
        <w:rPr>
          <w:highlight w:val="yellow"/>
        </w:rPr>
        <w:t xml:space="preserve"> prior to the placing of a Contract, t</w:t>
      </w:r>
      <w:r w:rsidRPr="00C74A93">
        <w:rPr>
          <w:highlight w:val="yellow"/>
        </w:rPr>
        <w:t xml:space="preserve">he following authorisation(s): </w:t>
      </w:r>
      <w:r w:rsidRPr="00C74A93">
        <w:rPr>
          <w:color w:val="FF0000"/>
          <w:highlight w:val="yellow"/>
        </w:rPr>
        <w:t>...</w:t>
      </w:r>
      <w:r w:rsidRPr="00C74A93">
        <w:rPr>
          <w:highlight w:val="yellow"/>
        </w:rPr>
        <w:t>.</w:t>
      </w:r>
    </w:p>
    <w:p w14:paraId="11A63C25" w14:textId="77777777" w:rsidR="00CD2E9C" w:rsidRPr="00C74A93" w:rsidRDefault="00CD2E9C" w:rsidP="00CD2E9C">
      <w:pPr>
        <w:pStyle w:val="Instruction"/>
        <w:rPr>
          <w:highlight w:val="yellow"/>
        </w:rPr>
      </w:pPr>
      <w:r w:rsidRPr="00C74A93">
        <w:rPr>
          <w:highlight w:val="yellow"/>
        </w:rPr>
        <w:t>and/or</w:t>
      </w:r>
    </w:p>
    <w:p w14:paraId="315E097F" w14:textId="77777777" w:rsidR="00CD2E9C" w:rsidRPr="00C74A93" w:rsidRDefault="00CD2E9C" w:rsidP="00DD3845">
      <w:pPr>
        <w:pStyle w:val="ListParagraph"/>
        <w:numPr>
          <w:ilvl w:val="0"/>
          <w:numId w:val="10"/>
        </w:numPr>
        <w:ind w:left="357" w:hanging="357"/>
        <w:rPr>
          <w:highlight w:val="yellow"/>
        </w:rPr>
      </w:pPr>
      <w:r w:rsidRPr="00C74A93">
        <w:rPr>
          <w:highlight w:val="yellow"/>
        </w:rPr>
        <w:t xml:space="preserve">the </w:t>
      </w:r>
      <w:r w:rsidR="00095D7C" w:rsidRPr="00C74A93">
        <w:rPr>
          <w:color w:val="FF0000"/>
          <w:highlight w:val="yellow"/>
        </w:rPr>
        <w:t>Tenderer/</w:t>
      </w:r>
      <w:r w:rsidR="00296280" w:rsidRPr="00C74A93">
        <w:rPr>
          <w:color w:val="FF0000"/>
          <w:highlight w:val="yellow"/>
        </w:rPr>
        <w:t>S</w:t>
      </w:r>
      <w:r w:rsidR="00095D7C" w:rsidRPr="00C74A93">
        <w:rPr>
          <w:color w:val="FF0000"/>
          <w:highlight w:val="yellow"/>
        </w:rPr>
        <w:t>ub</w:t>
      </w:r>
      <w:r w:rsidRPr="00C74A93">
        <w:rPr>
          <w:color w:val="FF0000"/>
          <w:highlight w:val="yellow"/>
        </w:rPr>
        <w:t>contractor … (name)</w:t>
      </w:r>
      <w:r w:rsidRPr="00C74A93">
        <w:rPr>
          <w:highlight w:val="yellow"/>
        </w:rPr>
        <w:t xml:space="preserve"> will need to obtain</w:t>
      </w:r>
      <w:r w:rsidR="00C36E55" w:rsidRPr="00C74A93">
        <w:rPr>
          <w:highlight w:val="yellow"/>
        </w:rPr>
        <w:t xml:space="preserve"> </w:t>
      </w:r>
      <w:r w:rsidRPr="00C74A93">
        <w:rPr>
          <w:highlight w:val="yellow"/>
        </w:rPr>
        <w:t>the following authorisation(s)</w:t>
      </w:r>
      <w:r w:rsidR="00C36E55" w:rsidRPr="00C74A93">
        <w:rPr>
          <w:highlight w:val="yellow"/>
        </w:rPr>
        <w:t xml:space="preserve"> for the implementation of the contract</w:t>
      </w:r>
      <w:r w:rsidRPr="00C74A93">
        <w:rPr>
          <w:highlight w:val="yellow"/>
        </w:rPr>
        <w:t xml:space="preserve">: </w:t>
      </w:r>
      <w:r w:rsidRPr="00C74A93">
        <w:rPr>
          <w:color w:val="FF0000"/>
          <w:highlight w:val="yellow"/>
        </w:rPr>
        <w:t>...</w:t>
      </w:r>
      <w:r w:rsidRPr="00C74A93">
        <w:rPr>
          <w:highlight w:val="yellow"/>
        </w:rPr>
        <w:t>.</w:t>
      </w:r>
    </w:p>
    <w:p w14:paraId="7F9F0D7F" w14:textId="77777777" w:rsidR="00E4019B" w:rsidRPr="00C74A93" w:rsidRDefault="00816AE8" w:rsidP="00E2019A">
      <w:pPr>
        <w:pStyle w:val="Heading1"/>
      </w:pPr>
      <w:bookmarkStart w:id="12" w:name="_Toc431821264"/>
      <w:bookmarkStart w:id="13" w:name="_Toc434140022"/>
      <w:bookmarkStart w:id="14" w:name="_Toc34841971"/>
      <w:r w:rsidRPr="00C74A93">
        <w:t>Use of ESA Technical Assets</w:t>
      </w:r>
      <w:bookmarkEnd w:id="12"/>
      <w:bookmarkEnd w:id="13"/>
      <w:bookmarkEnd w:id="14"/>
    </w:p>
    <w:p w14:paraId="13D5C277" w14:textId="77777777" w:rsidR="00892DE5" w:rsidRPr="00C74A93" w:rsidRDefault="00892DE5" w:rsidP="00C36E55">
      <w:r w:rsidRPr="00C74A93">
        <w:t>It is not intended to make use of ESA Technical Assets.</w:t>
      </w:r>
    </w:p>
    <w:p w14:paraId="0C93A751" w14:textId="77777777" w:rsidR="00B055C5" w:rsidRPr="00C74A93" w:rsidRDefault="00B055C5" w:rsidP="00B055C5">
      <w:pPr>
        <w:pStyle w:val="Instruction"/>
      </w:pPr>
      <w:r w:rsidRPr="00C74A93">
        <w:t xml:space="preserve">or </w:t>
      </w:r>
    </w:p>
    <w:p w14:paraId="21758949" w14:textId="17867504" w:rsidR="001D6CB7" w:rsidRPr="00C74A93" w:rsidRDefault="00B055C5" w:rsidP="00B055C5">
      <w:pPr>
        <w:pStyle w:val="Instruction"/>
      </w:pPr>
      <w:r w:rsidRPr="00C74A93">
        <w:lastRenderedPageBreak/>
        <w:t xml:space="preserve"> </w:t>
      </w:r>
      <w:r w:rsidR="001D6CB7" w:rsidRPr="00C74A93">
        <w:t>(delete the inapplicable paragraph)</w:t>
      </w:r>
    </w:p>
    <w:p w14:paraId="35208120" w14:textId="77777777" w:rsidR="00E71974" w:rsidRPr="00C74A93" w:rsidRDefault="00E71974" w:rsidP="00BE7B43">
      <w:r w:rsidRPr="00C74A93">
        <w:t xml:space="preserve">It is intended to make use of ESA Technical Assets in the </w:t>
      </w:r>
      <w:r w:rsidRPr="00C74A93">
        <w:rPr>
          <w:color w:val="FF0000"/>
        </w:rPr>
        <w:t>Definition/Technology/Product/ Demonstration</w:t>
      </w:r>
      <w:r w:rsidRPr="00C74A93">
        <w:t xml:space="preserve"> Phase</w:t>
      </w:r>
      <w:r w:rsidRPr="00C74A93">
        <w:rPr>
          <w:color w:val="FF0000"/>
        </w:rPr>
        <w:t>(s)</w:t>
      </w:r>
      <w:r w:rsidRPr="00C74A93">
        <w:t>.</w:t>
      </w:r>
    </w:p>
    <w:p w14:paraId="3B0666AB" w14:textId="77777777" w:rsidR="00E71974" w:rsidRPr="00C74A93" w:rsidRDefault="00E71974" w:rsidP="00BE7B43">
      <w:r w:rsidRPr="00C74A93">
        <w:t>The intended use of these assets is compatible with the technical, operational and strategic objectives of our proposal.</w:t>
      </w:r>
    </w:p>
    <w:p w14:paraId="7F9D70E1" w14:textId="325A63C3" w:rsidR="00E71974" w:rsidRPr="00C74A93" w:rsidRDefault="00E71974" w:rsidP="00BE7B43">
      <w:r w:rsidRPr="00C74A93">
        <w:t xml:space="preserve">Further information is provided in Part </w:t>
      </w:r>
      <w:r w:rsidR="00CF72DE" w:rsidRPr="00C74A93">
        <w:t>4</w:t>
      </w:r>
      <w:r w:rsidRPr="00C74A93">
        <w:t xml:space="preserve"> of our proposal on the intended use of these assets, including a description of the alternative facilities that will be used for the same purpose if the ESA technical assets cannot be made available for use in the project.</w:t>
      </w:r>
    </w:p>
    <w:p w14:paraId="560061DF" w14:textId="264D744C" w:rsidR="0006368E" w:rsidRPr="00C74A93" w:rsidRDefault="00E71974" w:rsidP="007329FE">
      <w:r w:rsidRPr="00C74A93">
        <w:t xml:space="preserve">The commercial procurement of these alternative facilities is presented as a back-up option in Part </w:t>
      </w:r>
      <w:r w:rsidR="00CF72DE" w:rsidRPr="00C74A93">
        <w:t>6</w:t>
      </w:r>
      <w:r w:rsidRPr="00C74A93">
        <w:t xml:space="preserve"> of our proposal for the </w:t>
      </w:r>
      <w:r w:rsidRPr="00C74A93">
        <w:rPr>
          <w:color w:val="FF0000"/>
        </w:rPr>
        <w:t>Definition/Technology/Product/Demonstration</w:t>
      </w:r>
      <w:r w:rsidRPr="00C74A93">
        <w:t xml:space="preserve"> Phase</w:t>
      </w:r>
      <w:r w:rsidRPr="00C74A93">
        <w:rPr>
          <w:color w:val="FF0000"/>
        </w:rPr>
        <w:t>(s)</w:t>
      </w:r>
      <w:r w:rsidRPr="00C74A93">
        <w:t>.</w:t>
      </w:r>
      <w:bookmarkEnd w:id="3"/>
      <w:bookmarkEnd w:id="4"/>
    </w:p>
    <w:sectPr w:rsidR="0006368E" w:rsidRPr="00C74A93" w:rsidSect="008724AB">
      <w:headerReference w:type="first" r:id="rId16"/>
      <w:footerReference w:type="first" r:id="rId17"/>
      <w:pgSz w:w="11907" w:h="16840" w:code="9"/>
      <w:pgMar w:top="1134" w:right="1106" w:bottom="1134" w:left="1134" w:header="567" w:footer="2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9C5E6" w14:textId="77777777" w:rsidR="00CF2B2C" w:rsidRDefault="00CF2B2C">
      <w:r>
        <w:separator/>
      </w:r>
    </w:p>
    <w:p w14:paraId="0B79EA44" w14:textId="77777777" w:rsidR="00CF2B2C" w:rsidRDefault="00CF2B2C"/>
  </w:endnote>
  <w:endnote w:type="continuationSeparator" w:id="0">
    <w:p w14:paraId="71E84DB1" w14:textId="77777777" w:rsidR="00CF2B2C" w:rsidRDefault="00CF2B2C">
      <w:r>
        <w:continuationSeparator/>
      </w:r>
    </w:p>
    <w:p w14:paraId="77F974DC" w14:textId="77777777" w:rsidR="00CF2B2C" w:rsidRDefault="00CF2B2C"/>
  </w:endnote>
  <w:endnote w:type="continuationNotice" w:id="1">
    <w:p w14:paraId="370F09A2" w14:textId="77777777" w:rsidR="00CF2B2C" w:rsidRDefault="00CF2B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28F0ED7-FB85-4D59-B358-07E1DEEA07B5}"/>
    <w:embedBold r:id="rId2" w:fontKey="{1D752E5C-D86F-4471-AEC0-C1061AEB3F34}"/>
    <w:embedItalic r:id="rId3" w:fontKey="{313E3C8A-B9C1-4693-87AC-165EADFF26AE}"/>
    <w:embedBoldItalic r:id="rId4" w:fontKey="{5A7B59D7-1FD5-4901-916A-951EAB454CC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embedRegular r:id="rId5" w:fontKey="{4D52917F-BE96-448A-A73C-40A7000E8A22}"/>
  </w:font>
  <w:font w:name="NotesEsa">
    <w:panose1 w:val="02000506030000020004"/>
    <w:charset w:val="00"/>
    <w:family w:val="auto"/>
    <w:pitch w:val="variable"/>
    <w:sig w:usb0="800000EF" w:usb1="4000206A" w:usb2="00000000" w:usb3="00000000" w:csb0="00000093" w:csb1="00000000"/>
    <w:embedRegular r:id="rId6" w:fontKey="{89EEDDFE-70A3-4CE1-AB32-6C296A49111B}"/>
  </w:font>
  <w:font w:name="Tahoma">
    <w:panose1 w:val="020B0604030504040204"/>
    <w:charset w:val="00"/>
    <w:family w:val="swiss"/>
    <w:pitch w:val="variable"/>
    <w:sig w:usb0="E1002EFF" w:usb1="C000605B" w:usb2="00000029" w:usb3="00000000" w:csb0="000101FF" w:csb1="00000000"/>
    <w:embedRegular r:id="rId7" w:fontKey="{61180008-C3A4-49A2-A85F-784DFE91F93B}"/>
  </w:font>
  <w:font w:name="Times">
    <w:altName w:val="Sylfaen"/>
    <w:panose1 w:val="02020603050405020304"/>
    <w:charset w:val="00"/>
    <w:family w:val="roman"/>
    <w:pitch w:val="variable"/>
    <w:sig w:usb0="E0002EFF" w:usb1="C000785B" w:usb2="00000009" w:usb3="00000000" w:csb0="000001FF" w:csb1="00000000"/>
    <w:embedRegular r:id="rId8" w:fontKey="{0F4908C6-B1E3-44DE-B076-8A4AD5F8209C}"/>
  </w:font>
  <w:font w:name="Cambria">
    <w:panose1 w:val="02040503050406030204"/>
    <w:charset w:val="00"/>
    <w:family w:val="roman"/>
    <w:pitch w:val="variable"/>
    <w:sig w:usb0="E00006FF" w:usb1="420024FF" w:usb2="02000000" w:usb3="00000000" w:csb0="0000019F" w:csb1="00000000"/>
    <w:embedRegular r:id="rId9" w:fontKey="{1260546B-00D6-4A13-BCCE-099F1EEEB866}"/>
    <w:embedBold r:id="rId10" w:fontKey="{DBE3F088-5DC7-4060-AD60-C8A976F14F22}"/>
  </w:font>
  <w:font w:name="MS Gothic">
    <w:altName w:val="ＭＳ ゴシック"/>
    <w:panose1 w:val="020B0609070205080204"/>
    <w:charset w:val="80"/>
    <w:family w:val="modern"/>
    <w:pitch w:val="fixed"/>
    <w:sig w:usb0="E00002FF" w:usb1="6AC7FDFB" w:usb2="08000012" w:usb3="00000000" w:csb0="0002009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1" w:fontKey="{16BF09CF-D623-494F-B3AA-8A0D54B80B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D2F7" w14:textId="59456879" w:rsidR="007C60C3" w:rsidRDefault="007C60C3"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A145C">
      <w:rPr>
        <w:rStyle w:val="PageNumber"/>
        <w:noProof/>
      </w:rPr>
      <w:t>4</w:t>
    </w:r>
    <w:r>
      <w:rPr>
        <w:rStyle w:val="PageNumber"/>
      </w:rPr>
      <w:fldChar w:fldCharType="end"/>
    </w:r>
  </w:p>
  <w:p w14:paraId="434719EF" w14:textId="77777777" w:rsidR="007C60C3" w:rsidRDefault="007C60C3" w:rsidP="00420DDB">
    <w:pPr>
      <w:ind w:right="360"/>
    </w:pPr>
  </w:p>
  <w:p w14:paraId="19BAB540" w14:textId="77777777" w:rsidR="007C60C3" w:rsidRDefault="007C60C3" w:rsidP="00420D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704F4" w14:textId="77777777" w:rsidR="006339E5" w:rsidRPr="006B1536" w:rsidRDefault="006339E5" w:rsidP="006339E5">
    <w:pPr>
      <w:tabs>
        <w:tab w:val="left" w:pos="2603"/>
      </w:tabs>
      <w:jc w:val="center"/>
      <w:rPr>
        <w:rStyle w:val="PageNumber"/>
        <w:rFonts w:ascii="Arial" w:hAnsi="Arial" w:cs="Arial"/>
        <w:sz w:val="16"/>
        <w:szCs w:val="16"/>
      </w:rPr>
    </w:pPr>
    <w:r w:rsidRPr="006B1536">
      <w:rPr>
        <w:rStyle w:val="PageNumber"/>
        <w:rFonts w:ascii="Arial" w:hAnsi="Arial" w:cs="Arial"/>
        <w:sz w:val="16"/>
        <w:szCs w:val="16"/>
      </w:rPr>
      <w:t xml:space="preserve">Appendix </w:t>
    </w:r>
    <w:r>
      <w:rPr>
        <w:rStyle w:val="PageNumber"/>
        <w:rFonts w:ascii="Arial" w:hAnsi="Arial" w:cs="Arial"/>
        <w:sz w:val="16"/>
        <w:szCs w:val="16"/>
      </w:rPr>
      <w:t>3</w:t>
    </w:r>
    <w:r w:rsidRPr="006B1536">
      <w:rPr>
        <w:rStyle w:val="PageNumber"/>
        <w:rFonts w:ascii="Arial" w:hAnsi="Arial" w:cs="Arial"/>
        <w:sz w:val="16"/>
        <w:szCs w:val="16"/>
      </w:rPr>
      <w:t xml:space="preserve"> to CfP/4-400</w:t>
    </w:r>
    <w:r>
      <w:rPr>
        <w:rStyle w:val="PageNumber"/>
        <w:rFonts w:ascii="Arial" w:hAnsi="Arial" w:cs="Arial"/>
        <w:sz w:val="16"/>
        <w:szCs w:val="16"/>
      </w:rPr>
      <w:t>17</w:t>
    </w:r>
    <w:r w:rsidRPr="006B1536">
      <w:rPr>
        <w:rStyle w:val="PageNumber"/>
        <w:rFonts w:ascii="Arial" w:hAnsi="Arial" w:cs="Arial"/>
        <w:sz w:val="16"/>
        <w:szCs w:val="16"/>
      </w:rPr>
      <w:t>/2</w:t>
    </w:r>
    <w:r>
      <w:rPr>
        <w:rStyle w:val="PageNumber"/>
        <w:rFonts w:ascii="Arial" w:hAnsi="Arial" w:cs="Arial"/>
        <w:sz w:val="16"/>
        <w:szCs w:val="16"/>
      </w:rPr>
      <w:t>4</w:t>
    </w:r>
    <w:r w:rsidRPr="006B1536">
      <w:rPr>
        <w:rStyle w:val="PageNumber"/>
        <w:rFonts w:ascii="Arial" w:hAnsi="Arial" w:cs="Arial"/>
        <w:sz w:val="16"/>
        <w:szCs w:val="16"/>
      </w:rPr>
      <w:t>/NL/</w:t>
    </w:r>
    <w:r>
      <w:rPr>
        <w:rStyle w:val="PageNumber"/>
        <w:rFonts w:ascii="Arial" w:hAnsi="Arial" w:cs="Arial"/>
        <w:sz w:val="16"/>
        <w:szCs w:val="16"/>
      </w:rPr>
      <w:t>GM</w:t>
    </w:r>
    <w:r w:rsidRPr="006B1536">
      <w:rPr>
        <w:rStyle w:val="PageNumber"/>
        <w:rFonts w:ascii="Arial" w:hAnsi="Arial" w:cs="Arial"/>
        <w:sz w:val="16"/>
        <w:szCs w:val="16"/>
      </w:rPr>
      <w:t xml:space="preserve"> ARTES 4.0 Technologies and Products Call for Proposals</w:t>
    </w:r>
  </w:p>
  <w:p w14:paraId="5A900C8C" w14:textId="7DD2D064" w:rsidR="007C60C3" w:rsidRDefault="007C60C3"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6123BA">
      <w:rPr>
        <w:rStyle w:val="PageNumber"/>
        <w:noProof/>
        <w:sz w:val="16"/>
        <w:szCs w:val="16"/>
      </w:rPr>
      <w:t>4</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6123BA">
      <w:rPr>
        <w:rStyle w:val="PageNumber"/>
        <w:noProof/>
        <w:sz w:val="16"/>
        <w:szCs w:val="16"/>
      </w:rPr>
      <w:t>4</w:t>
    </w:r>
    <w:r w:rsidRPr="00384F26">
      <w:rPr>
        <w:rStyle w:val="PageNumbe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78A61" w14:textId="77777777" w:rsidR="007C60C3" w:rsidRPr="007F20C0" w:rsidRDefault="007C60C3" w:rsidP="00420DDB">
    <w:pPr>
      <w:pStyle w:val="STDDOCDataLabel"/>
      <w:tabs>
        <w:tab w:val="clear" w:pos="3960"/>
        <w:tab w:val="clear" w:pos="4860"/>
        <w:tab w:val="clear" w:pos="6840"/>
        <w:tab w:val="left" w:pos="1620"/>
      </w:tabs>
      <w:rPr>
        <w:rStyle w:val="STDDOCDataChar"/>
        <w:b w:val="0"/>
      </w:rPr>
    </w:pPr>
    <w:r>
      <w:t>Prepared by</w:t>
    </w:r>
    <w:r>
      <w:tab/>
    </w:r>
  </w:p>
  <w:p w14:paraId="64E47830" w14:textId="77777777" w:rsidR="007C60C3" w:rsidRPr="007F20C0" w:rsidRDefault="007C60C3" w:rsidP="00420DDB">
    <w:pPr>
      <w:pStyle w:val="STDDOCDataLabel"/>
      <w:tabs>
        <w:tab w:val="clear" w:pos="3960"/>
        <w:tab w:val="clear" w:pos="4860"/>
        <w:tab w:val="clear" w:pos="6840"/>
        <w:tab w:val="left" w:pos="1620"/>
      </w:tabs>
      <w:rPr>
        <w:rStyle w:val="STDDOCDataChar"/>
        <w:b w:val="0"/>
      </w:rPr>
    </w:pPr>
    <w:r>
      <w:t>Reference</w:t>
    </w:r>
    <w:r>
      <w:tab/>
      <w:t>????</w:t>
    </w:r>
  </w:p>
  <w:p w14:paraId="2BE3B82F" w14:textId="77777777" w:rsidR="007C60C3" w:rsidRPr="007F20C0" w:rsidRDefault="007C60C3" w:rsidP="00420DDB">
    <w:pPr>
      <w:pStyle w:val="STDDOCDataLabel"/>
      <w:tabs>
        <w:tab w:val="clear" w:pos="3960"/>
        <w:tab w:val="clear" w:pos="4860"/>
        <w:tab w:val="clear" w:pos="6840"/>
        <w:tab w:val="left" w:pos="1620"/>
      </w:tabs>
      <w:rPr>
        <w:rStyle w:val="STDDOCDataChar"/>
        <w:b w:val="0"/>
      </w:rPr>
    </w:pPr>
    <w:r>
      <w:t>Issue</w:t>
    </w:r>
    <w:r>
      <w:tab/>
      <w:t>DRAFT</w:t>
    </w:r>
  </w:p>
  <w:p w14:paraId="5A1DA862" w14:textId="77777777" w:rsidR="007C60C3" w:rsidRPr="007F20C0" w:rsidRDefault="007C60C3" w:rsidP="00420DDB">
    <w:pPr>
      <w:pStyle w:val="STDDOCDataLabel"/>
      <w:tabs>
        <w:tab w:val="clear" w:pos="3960"/>
        <w:tab w:val="clear" w:pos="4860"/>
        <w:tab w:val="clear" w:pos="6840"/>
        <w:tab w:val="left" w:pos="1620"/>
      </w:tabs>
      <w:rPr>
        <w:rStyle w:val="STDDOCDataChar"/>
        <w:b w:val="0"/>
      </w:rPr>
    </w:pPr>
    <w:r>
      <w:t>Revision</w:t>
    </w:r>
    <w:r>
      <w:tab/>
      <w:t>2</w:t>
    </w:r>
  </w:p>
  <w:p w14:paraId="3ED1921E" w14:textId="77777777" w:rsidR="007C60C3" w:rsidRPr="007F20C0" w:rsidRDefault="007C60C3" w:rsidP="00420DDB">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08DF4C90" w14:textId="77777777" w:rsidR="007C60C3" w:rsidRPr="007F20C0" w:rsidRDefault="007C60C3" w:rsidP="00420DDB">
    <w:pPr>
      <w:pStyle w:val="STDDOCDataLabel"/>
      <w:tabs>
        <w:tab w:val="clear" w:pos="3960"/>
        <w:tab w:val="clear" w:pos="4860"/>
        <w:tab w:val="clear" w:pos="6840"/>
        <w:tab w:val="left" w:pos="1620"/>
      </w:tabs>
      <w:rPr>
        <w:rStyle w:val="STDDOCDataChar"/>
        <w:b w:val="0"/>
      </w:rPr>
    </w:pPr>
    <w:r>
      <w:t>Status</w:t>
    </w:r>
    <w:r>
      <w:tab/>
    </w:r>
  </w:p>
  <w:p w14:paraId="7988E49C" w14:textId="77777777" w:rsidR="007C60C3" w:rsidRPr="007F20C0" w:rsidRDefault="007C60C3" w:rsidP="00420DDB">
    <w:pPr>
      <w:pStyle w:val="STDDOCDataLabel"/>
      <w:tabs>
        <w:tab w:val="clear" w:pos="3960"/>
        <w:tab w:val="clear" w:pos="4860"/>
        <w:tab w:val="clear" w:pos="6840"/>
        <w:tab w:val="left" w:pos="1620"/>
      </w:tabs>
      <w:rPr>
        <w:rStyle w:val="STDDOCDataChar"/>
        <w:b w:val="0"/>
      </w:rPr>
    </w:pPr>
    <w:r>
      <w:t>Document Type</w:t>
    </w:r>
    <w:r>
      <w:tab/>
      <w:t>Template</w:t>
    </w:r>
  </w:p>
  <w:p w14:paraId="13B72CA3" w14:textId="77777777" w:rsidR="007C60C3" w:rsidRPr="009B2DA1" w:rsidRDefault="007C60C3" w:rsidP="00420DDB">
    <w:pPr>
      <w:pStyle w:val="ESA-Signature"/>
    </w:pPr>
    <w:r>
      <w:rPr>
        <w:lang w:eastAsia="en-GB"/>
      </w:rPr>
      <w:drawing>
        <wp:anchor distT="0" distB="0" distL="114300" distR="114300" simplePos="0" relativeHeight="251658240" behindDoc="1" locked="1" layoutInCell="1" allowOverlap="1" wp14:anchorId="4FC26CB6" wp14:editId="70D170A2">
          <wp:simplePos x="0" y="0"/>
          <wp:positionH relativeFrom="margin">
            <wp:align>right</wp:align>
          </wp:positionH>
          <wp:positionV relativeFrom="line">
            <wp:posOffset>127000</wp:posOffset>
          </wp:positionV>
          <wp:extent cx="1333500" cy="209550"/>
          <wp:effectExtent l="0" t="0" r="0" b="0"/>
          <wp:wrapSquare wrapText="bothSides"/>
          <wp:docPr id="2" name="Picture 2"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5AE6F" w14:textId="0EAA0707" w:rsidR="007C60C3" w:rsidRDefault="007C60C3"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6123BA">
      <w:rPr>
        <w:rStyle w:val="PageNumber"/>
        <w:noProof/>
        <w:sz w:val="16"/>
        <w:szCs w:val="16"/>
      </w:rPr>
      <w:t>3</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6123BA">
      <w:rPr>
        <w:rStyle w:val="PageNumber"/>
        <w:noProof/>
        <w:sz w:val="16"/>
        <w:szCs w:val="16"/>
      </w:rPr>
      <w:t>4</w:t>
    </w:r>
    <w:r w:rsidRPr="00384F26">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B728E" w14:textId="77777777" w:rsidR="00CF2B2C" w:rsidRDefault="00CF2B2C">
      <w:r>
        <w:separator/>
      </w:r>
    </w:p>
    <w:p w14:paraId="11A6B1DE" w14:textId="77777777" w:rsidR="00CF2B2C" w:rsidRDefault="00CF2B2C"/>
  </w:footnote>
  <w:footnote w:type="continuationSeparator" w:id="0">
    <w:p w14:paraId="48F4B05E" w14:textId="77777777" w:rsidR="00CF2B2C" w:rsidRDefault="00CF2B2C">
      <w:r>
        <w:continuationSeparator/>
      </w:r>
    </w:p>
    <w:p w14:paraId="6E1ED4BF" w14:textId="77777777" w:rsidR="00CF2B2C" w:rsidRDefault="00CF2B2C"/>
  </w:footnote>
  <w:footnote w:type="continuationNotice" w:id="1">
    <w:p w14:paraId="08F127EC" w14:textId="77777777" w:rsidR="00CF2B2C" w:rsidRDefault="00CF2B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CCB15" w14:textId="3F6CBC84" w:rsidR="007C60C3" w:rsidRDefault="007C60C3"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A145C">
      <w:rPr>
        <w:rStyle w:val="PageNumber"/>
        <w:noProof/>
      </w:rPr>
      <w:t>4</w:t>
    </w:r>
    <w:r>
      <w:rPr>
        <w:rStyle w:val="PageNumber"/>
      </w:rPr>
      <w:fldChar w:fldCharType="end"/>
    </w:r>
  </w:p>
  <w:p w14:paraId="3057BA93" w14:textId="77777777" w:rsidR="007C60C3" w:rsidRDefault="007C60C3" w:rsidP="00420DDB">
    <w:pPr>
      <w:ind w:right="360" w:firstLine="360"/>
    </w:pPr>
  </w:p>
  <w:p w14:paraId="309D59FE" w14:textId="77777777" w:rsidR="007C60C3" w:rsidRDefault="007C60C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A8334" w14:textId="1F77FFA4" w:rsidR="00DE78D3" w:rsidRDefault="00DE78D3" w:rsidP="00DE78D3">
    <w:pPr>
      <w:pStyle w:val="ESA-Logo"/>
      <w:spacing w:after="360"/>
      <w:jc w:val="left"/>
    </w:pPr>
  </w:p>
  <w:p w14:paraId="46196966" w14:textId="77777777" w:rsidR="007C60C3" w:rsidRDefault="00E517E0">
    <w:pPr>
      <w:pStyle w:val="Heade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054B3" w14:textId="1DB3CB68" w:rsidR="007C60C3" w:rsidRPr="00BA7A59" w:rsidRDefault="002E7520" w:rsidP="00420DDB">
    <w:pPr>
      <w:pStyle w:val="ESA-Classification"/>
      <w:framePr w:wrap="auto" w:vAnchor="text" w:hAnchor="page" w:x="1135" w:y="184"/>
    </w:pPr>
    <w:r>
      <w:fldChar w:fldCharType="begin"/>
    </w:r>
    <w:r>
      <w:instrText xml:space="preserve"> DOCPROPERTY  HyperlinkBase </w:instrText>
    </w:r>
    <w:r>
      <w:fldChar w:fldCharType="end"/>
    </w:r>
  </w:p>
  <w:p w14:paraId="1DB84063" w14:textId="0888ABD2" w:rsidR="00DE78D3" w:rsidRDefault="00DE78D3" w:rsidP="00DE78D3">
    <w:pPr>
      <w:pStyle w:val="ESA-Logo"/>
      <w:spacing w:after="360"/>
      <w:jc w:val="left"/>
    </w:pPr>
    <w:r>
      <w:t xml:space="preserve">ESA Unclassified – For ESA Official Use Only                                         </w:t>
    </w:r>
    <w:r>
      <w:rPr>
        <w:noProof/>
      </w:rPr>
      <w:drawing>
        <wp:inline distT="0" distB="0" distL="0" distR="0" wp14:anchorId="30F0B764" wp14:editId="5345AC9E">
          <wp:extent cx="1496060" cy="53467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6060" cy="534670"/>
                  </a:xfrm>
                  <a:prstGeom prst="rect">
                    <a:avLst/>
                  </a:prstGeom>
                  <a:noFill/>
                  <a:ln>
                    <a:noFill/>
                  </a:ln>
                </pic:spPr>
              </pic:pic>
            </a:graphicData>
          </a:graphic>
        </wp:inline>
      </w:drawing>
    </w:r>
  </w:p>
  <w:p w14:paraId="1E6DFEAB" w14:textId="77777777" w:rsidR="007C60C3" w:rsidRPr="00AF0335" w:rsidRDefault="007C60C3" w:rsidP="00420DDB">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75pt;height:16.75pt" o:bullet="t">
        <v:imagedata r:id="rId1" o:title="question-mark-2x"/>
      </v:shape>
    </w:pict>
  </w:numPicBullet>
  <w:numPicBullet w:numPicBulletId="1">
    <w:pict>
      <v:shape id="_x0000_i1027" type="#_x0000_t75" style="width:16.75pt;height:16.75pt" o:bullet="t">
        <v:imagedata r:id="rId2" o:title="info-2x"/>
      </v:shape>
    </w:pict>
  </w:numPicBullet>
  <w:numPicBullet w:numPicBulletId="2">
    <w:pict>
      <v:shape id="_x0000_i1028" type="#_x0000_t75" style="width:24.3pt;height:24.3pt" o:bullet="t">
        <v:imagedata r:id="rId3" o:title="excerpt-3x"/>
      </v:shape>
    </w:pict>
  </w:numPicBullet>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1DA86001"/>
    <w:multiLevelType w:val="hybridMultilevel"/>
    <w:tmpl w:val="B6705CD8"/>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3" w15:restartNumberingAfterBreak="0">
    <w:nsid w:val="316C3C13"/>
    <w:multiLevelType w:val="multilevel"/>
    <w:tmpl w:val="88E8C9B2"/>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4"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4D70A2"/>
    <w:multiLevelType w:val="hybridMultilevel"/>
    <w:tmpl w:val="4B00B72E"/>
    <w:lvl w:ilvl="0" w:tplc="ACCECB22">
      <w:start w:val="1"/>
      <w:numFmt w:val="bullet"/>
      <w:pStyle w:val="Info"/>
      <w:lvlText w:val=""/>
      <w:lvlPicBulletId w:val="1"/>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7" w15:restartNumberingAfterBreak="0">
    <w:nsid w:val="6725326D"/>
    <w:multiLevelType w:val="multilevel"/>
    <w:tmpl w:val="9D508B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70704B4F"/>
    <w:multiLevelType w:val="hybridMultilevel"/>
    <w:tmpl w:val="F54E613E"/>
    <w:lvl w:ilvl="0" w:tplc="71925DF4">
      <w:start w:val="1"/>
      <w:numFmt w:val="decimal"/>
      <w:pStyle w:val="Annex"/>
      <w:lvlText w:val="Annex %1:"/>
      <w:lvlJc w:val="center"/>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F215972"/>
    <w:multiLevelType w:val="hybridMultilevel"/>
    <w:tmpl w:val="37AADCC2"/>
    <w:lvl w:ilvl="0" w:tplc="8C3C42F0">
      <w:start w:val="1"/>
      <w:numFmt w:val="bullet"/>
      <w:pStyle w:val="Draf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9547376">
    <w:abstractNumId w:val="9"/>
  </w:num>
  <w:num w:numId="2" w16cid:durableId="1919829225">
    <w:abstractNumId w:val="3"/>
  </w:num>
  <w:num w:numId="3" w16cid:durableId="691957429">
    <w:abstractNumId w:val="6"/>
  </w:num>
  <w:num w:numId="4" w16cid:durableId="651980923">
    <w:abstractNumId w:val="0"/>
  </w:num>
  <w:num w:numId="5" w16cid:durableId="1076824423">
    <w:abstractNumId w:val="2"/>
  </w:num>
  <w:num w:numId="6" w16cid:durableId="402879043">
    <w:abstractNumId w:val="11"/>
  </w:num>
  <w:num w:numId="7" w16cid:durableId="1589077665">
    <w:abstractNumId w:val="4"/>
  </w:num>
  <w:num w:numId="8" w16cid:durableId="757219250">
    <w:abstractNumId w:val="5"/>
  </w:num>
  <w:num w:numId="9" w16cid:durableId="1704135455">
    <w:abstractNumId w:val="10"/>
  </w:num>
  <w:num w:numId="10" w16cid:durableId="2113550685">
    <w:abstractNumId w:val="1"/>
  </w:num>
  <w:num w:numId="11" w16cid:durableId="535199321">
    <w:abstractNumId w:val="8"/>
  </w:num>
  <w:num w:numId="12" w16cid:durableId="2093314766">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ersion" w:val="2008"/>
  </w:docVars>
  <w:rsids>
    <w:rsidRoot w:val="0054740C"/>
    <w:rsid w:val="000001A3"/>
    <w:rsid w:val="00000245"/>
    <w:rsid w:val="00000DDD"/>
    <w:rsid w:val="00001D8A"/>
    <w:rsid w:val="00002143"/>
    <w:rsid w:val="00002930"/>
    <w:rsid w:val="000031D9"/>
    <w:rsid w:val="00003BF9"/>
    <w:rsid w:val="0000553F"/>
    <w:rsid w:val="000064E4"/>
    <w:rsid w:val="00006AFF"/>
    <w:rsid w:val="00007BD0"/>
    <w:rsid w:val="00010056"/>
    <w:rsid w:val="00010FCD"/>
    <w:rsid w:val="000117B6"/>
    <w:rsid w:val="000125BA"/>
    <w:rsid w:val="00012872"/>
    <w:rsid w:val="00014215"/>
    <w:rsid w:val="00014377"/>
    <w:rsid w:val="0001538A"/>
    <w:rsid w:val="000153B0"/>
    <w:rsid w:val="000162AA"/>
    <w:rsid w:val="000200CD"/>
    <w:rsid w:val="00020E69"/>
    <w:rsid w:val="00021932"/>
    <w:rsid w:val="000223E4"/>
    <w:rsid w:val="00022A9D"/>
    <w:rsid w:val="000231B0"/>
    <w:rsid w:val="000256E5"/>
    <w:rsid w:val="00026B74"/>
    <w:rsid w:val="00027FBB"/>
    <w:rsid w:val="000324E2"/>
    <w:rsid w:val="00033228"/>
    <w:rsid w:val="00034141"/>
    <w:rsid w:val="000370EF"/>
    <w:rsid w:val="00037A33"/>
    <w:rsid w:val="000417E1"/>
    <w:rsid w:val="00041D2E"/>
    <w:rsid w:val="000420BC"/>
    <w:rsid w:val="000438C2"/>
    <w:rsid w:val="00044E1C"/>
    <w:rsid w:val="00047537"/>
    <w:rsid w:val="00047872"/>
    <w:rsid w:val="0005179C"/>
    <w:rsid w:val="00051C71"/>
    <w:rsid w:val="00051DDA"/>
    <w:rsid w:val="00052554"/>
    <w:rsid w:val="0005335A"/>
    <w:rsid w:val="000539AE"/>
    <w:rsid w:val="00053E4E"/>
    <w:rsid w:val="00054755"/>
    <w:rsid w:val="00056942"/>
    <w:rsid w:val="00056AD9"/>
    <w:rsid w:val="00056AFE"/>
    <w:rsid w:val="00057513"/>
    <w:rsid w:val="00061A18"/>
    <w:rsid w:val="00061CE7"/>
    <w:rsid w:val="00062479"/>
    <w:rsid w:val="000628E3"/>
    <w:rsid w:val="000635F8"/>
    <w:rsid w:val="0006368E"/>
    <w:rsid w:val="000636FD"/>
    <w:rsid w:val="00064E33"/>
    <w:rsid w:val="00064F06"/>
    <w:rsid w:val="00065711"/>
    <w:rsid w:val="00067E1B"/>
    <w:rsid w:val="000706F3"/>
    <w:rsid w:val="0007130C"/>
    <w:rsid w:val="00072139"/>
    <w:rsid w:val="00074BD9"/>
    <w:rsid w:val="0007549C"/>
    <w:rsid w:val="00080AA8"/>
    <w:rsid w:val="00080CE9"/>
    <w:rsid w:val="000810F3"/>
    <w:rsid w:val="00081797"/>
    <w:rsid w:val="0008347F"/>
    <w:rsid w:val="00084C72"/>
    <w:rsid w:val="00085C67"/>
    <w:rsid w:val="00086754"/>
    <w:rsid w:val="00086FFF"/>
    <w:rsid w:val="00090741"/>
    <w:rsid w:val="0009142A"/>
    <w:rsid w:val="00091AB0"/>
    <w:rsid w:val="000950CF"/>
    <w:rsid w:val="00095D7C"/>
    <w:rsid w:val="00096382"/>
    <w:rsid w:val="0009677C"/>
    <w:rsid w:val="0009759B"/>
    <w:rsid w:val="000A2D26"/>
    <w:rsid w:val="000A342C"/>
    <w:rsid w:val="000A36F5"/>
    <w:rsid w:val="000A375F"/>
    <w:rsid w:val="000A432A"/>
    <w:rsid w:val="000A7D61"/>
    <w:rsid w:val="000A7F29"/>
    <w:rsid w:val="000B0700"/>
    <w:rsid w:val="000B1A7F"/>
    <w:rsid w:val="000B1D78"/>
    <w:rsid w:val="000B2BC0"/>
    <w:rsid w:val="000B3181"/>
    <w:rsid w:val="000B4F9B"/>
    <w:rsid w:val="000B6E04"/>
    <w:rsid w:val="000B79D9"/>
    <w:rsid w:val="000C0447"/>
    <w:rsid w:val="000C05CE"/>
    <w:rsid w:val="000C160A"/>
    <w:rsid w:val="000C3850"/>
    <w:rsid w:val="000C3A10"/>
    <w:rsid w:val="000C5C40"/>
    <w:rsid w:val="000C5D13"/>
    <w:rsid w:val="000D02F8"/>
    <w:rsid w:val="000D04CD"/>
    <w:rsid w:val="000D0F88"/>
    <w:rsid w:val="000D1DB1"/>
    <w:rsid w:val="000D1DBB"/>
    <w:rsid w:val="000D1E51"/>
    <w:rsid w:val="000D31B1"/>
    <w:rsid w:val="000D414D"/>
    <w:rsid w:val="000D5D0A"/>
    <w:rsid w:val="000D6870"/>
    <w:rsid w:val="000E01B6"/>
    <w:rsid w:val="000E1675"/>
    <w:rsid w:val="000E1943"/>
    <w:rsid w:val="000E1C42"/>
    <w:rsid w:val="000E1D95"/>
    <w:rsid w:val="000E2E39"/>
    <w:rsid w:val="000E3544"/>
    <w:rsid w:val="000E5AEF"/>
    <w:rsid w:val="000E5BD4"/>
    <w:rsid w:val="000E762B"/>
    <w:rsid w:val="000F063B"/>
    <w:rsid w:val="000F1BAE"/>
    <w:rsid w:val="000F259C"/>
    <w:rsid w:val="000F2FA2"/>
    <w:rsid w:val="000F3A4B"/>
    <w:rsid w:val="000F4290"/>
    <w:rsid w:val="000F4698"/>
    <w:rsid w:val="000F655F"/>
    <w:rsid w:val="001019EA"/>
    <w:rsid w:val="00103677"/>
    <w:rsid w:val="001041C2"/>
    <w:rsid w:val="001046CE"/>
    <w:rsid w:val="00106AC9"/>
    <w:rsid w:val="0010714A"/>
    <w:rsid w:val="0010725F"/>
    <w:rsid w:val="001078B5"/>
    <w:rsid w:val="001113DF"/>
    <w:rsid w:val="001116FE"/>
    <w:rsid w:val="00111755"/>
    <w:rsid w:val="001118E0"/>
    <w:rsid w:val="001141D3"/>
    <w:rsid w:val="0011508D"/>
    <w:rsid w:val="0011524D"/>
    <w:rsid w:val="001154BA"/>
    <w:rsid w:val="00116ADE"/>
    <w:rsid w:val="00117224"/>
    <w:rsid w:val="00121D07"/>
    <w:rsid w:val="00121EAB"/>
    <w:rsid w:val="00122769"/>
    <w:rsid w:val="00124FD1"/>
    <w:rsid w:val="001252E9"/>
    <w:rsid w:val="0013083E"/>
    <w:rsid w:val="001313CF"/>
    <w:rsid w:val="00131622"/>
    <w:rsid w:val="00131F56"/>
    <w:rsid w:val="00131F88"/>
    <w:rsid w:val="00134378"/>
    <w:rsid w:val="00135C4D"/>
    <w:rsid w:val="00136235"/>
    <w:rsid w:val="001365E1"/>
    <w:rsid w:val="00140741"/>
    <w:rsid w:val="00141065"/>
    <w:rsid w:val="00141268"/>
    <w:rsid w:val="00142027"/>
    <w:rsid w:val="00142C06"/>
    <w:rsid w:val="00143658"/>
    <w:rsid w:val="00143FDB"/>
    <w:rsid w:val="001453CD"/>
    <w:rsid w:val="00146DA7"/>
    <w:rsid w:val="00147513"/>
    <w:rsid w:val="00147BD7"/>
    <w:rsid w:val="00150272"/>
    <w:rsid w:val="00152E12"/>
    <w:rsid w:val="001532CB"/>
    <w:rsid w:val="00153674"/>
    <w:rsid w:val="00153894"/>
    <w:rsid w:val="00153970"/>
    <w:rsid w:val="001554EF"/>
    <w:rsid w:val="0015675D"/>
    <w:rsid w:val="0015687E"/>
    <w:rsid w:val="00156C0A"/>
    <w:rsid w:val="00157781"/>
    <w:rsid w:val="00157EF4"/>
    <w:rsid w:val="00160ACD"/>
    <w:rsid w:val="001635AD"/>
    <w:rsid w:val="00165BE0"/>
    <w:rsid w:val="0016679D"/>
    <w:rsid w:val="00167C33"/>
    <w:rsid w:val="00170880"/>
    <w:rsid w:val="001709AF"/>
    <w:rsid w:val="00172EC7"/>
    <w:rsid w:val="00173AB3"/>
    <w:rsid w:val="00173C7C"/>
    <w:rsid w:val="001744AD"/>
    <w:rsid w:val="00176B72"/>
    <w:rsid w:val="00177870"/>
    <w:rsid w:val="0018002E"/>
    <w:rsid w:val="00180A26"/>
    <w:rsid w:val="00181124"/>
    <w:rsid w:val="001813CE"/>
    <w:rsid w:val="0018152E"/>
    <w:rsid w:val="00182366"/>
    <w:rsid w:val="00182A91"/>
    <w:rsid w:val="00182DAE"/>
    <w:rsid w:val="001839F7"/>
    <w:rsid w:val="00184C4F"/>
    <w:rsid w:val="0018607B"/>
    <w:rsid w:val="001924A1"/>
    <w:rsid w:val="00192E07"/>
    <w:rsid w:val="00193E64"/>
    <w:rsid w:val="00195602"/>
    <w:rsid w:val="0019644C"/>
    <w:rsid w:val="00196E35"/>
    <w:rsid w:val="00197259"/>
    <w:rsid w:val="001975EC"/>
    <w:rsid w:val="001A01B1"/>
    <w:rsid w:val="001A1F30"/>
    <w:rsid w:val="001A4CCF"/>
    <w:rsid w:val="001A52DD"/>
    <w:rsid w:val="001A5B20"/>
    <w:rsid w:val="001A7815"/>
    <w:rsid w:val="001B0AE0"/>
    <w:rsid w:val="001B0CB9"/>
    <w:rsid w:val="001B0FCD"/>
    <w:rsid w:val="001B1BF9"/>
    <w:rsid w:val="001B38D2"/>
    <w:rsid w:val="001B5068"/>
    <w:rsid w:val="001B5ADF"/>
    <w:rsid w:val="001B5B2A"/>
    <w:rsid w:val="001B61A8"/>
    <w:rsid w:val="001B64A8"/>
    <w:rsid w:val="001B6692"/>
    <w:rsid w:val="001B7C3F"/>
    <w:rsid w:val="001C0588"/>
    <w:rsid w:val="001C0FEA"/>
    <w:rsid w:val="001C19C9"/>
    <w:rsid w:val="001C2BAB"/>
    <w:rsid w:val="001C3AAC"/>
    <w:rsid w:val="001C5B68"/>
    <w:rsid w:val="001C69D2"/>
    <w:rsid w:val="001C7279"/>
    <w:rsid w:val="001C7B6E"/>
    <w:rsid w:val="001D1262"/>
    <w:rsid w:val="001D16BA"/>
    <w:rsid w:val="001D2783"/>
    <w:rsid w:val="001D2996"/>
    <w:rsid w:val="001D2F3B"/>
    <w:rsid w:val="001D39B8"/>
    <w:rsid w:val="001D6CB7"/>
    <w:rsid w:val="001E0AC8"/>
    <w:rsid w:val="001E13F7"/>
    <w:rsid w:val="001E16E5"/>
    <w:rsid w:val="001E17FA"/>
    <w:rsid w:val="001E2F48"/>
    <w:rsid w:val="001E327B"/>
    <w:rsid w:val="001E4949"/>
    <w:rsid w:val="001E4B83"/>
    <w:rsid w:val="001E7DC5"/>
    <w:rsid w:val="001F050B"/>
    <w:rsid w:val="001F07A6"/>
    <w:rsid w:val="001F0C25"/>
    <w:rsid w:val="001F174F"/>
    <w:rsid w:val="001F234D"/>
    <w:rsid w:val="001F2921"/>
    <w:rsid w:val="001F3D63"/>
    <w:rsid w:val="001F68E6"/>
    <w:rsid w:val="001F78D4"/>
    <w:rsid w:val="00201014"/>
    <w:rsid w:val="002012BF"/>
    <w:rsid w:val="002021E3"/>
    <w:rsid w:val="00202C05"/>
    <w:rsid w:val="00206477"/>
    <w:rsid w:val="00206BCF"/>
    <w:rsid w:val="00210929"/>
    <w:rsid w:val="00211F55"/>
    <w:rsid w:val="00213539"/>
    <w:rsid w:val="00213E94"/>
    <w:rsid w:val="002149F5"/>
    <w:rsid w:val="002152E8"/>
    <w:rsid w:val="0021587E"/>
    <w:rsid w:val="0021632C"/>
    <w:rsid w:val="00217317"/>
    <w:rsid w:val="00221435"/>
    <w:rsid w:val="0022172E"/>
    <w:rsid w:val="002217F5"/>
    <w:rsid w:val="00221A72"/>
    <w:rsid w:val="00221B05"/>
    <w:rsid w:val="0022283F"/>
    <w:rsid w:val="002249FD"/>
    <w:rsid w:val="00224BEC"/>
    <w:rsid w:val="00225142"/>
    <w:rsid w:val="0022541C"/>
    <w:rsid w:val="002270E1"/>
    <w:rsid w:val="002277BC"/>
    <w:rsid w:val="0022780C"/>
    <w:rsid w:val="00230433"/>
    <w:rsid w:val="0023351D"/>
    <w:rsid w:val="00233CEB"/>
    <w:rsid w:val="0023480C"/>
    <w:rsid w:val="002348E3"/>
    <w:rsid w:val="00235ECC"/>
    <w:rsid w:val="002361DA"/>
    <w:rsid w:val="00236D44"/>
    <w:rsid w:val="002404B8"/>
    <w:rsid w:val="002422B0"/>
    <w:rsid w:val="00243DA1"/>
    <w:rsid w:val="002455C0"/>
    <w:rsid w:val="00245D06"/>
    <w:rsid w:val="00246343"/>
    <w:rsid w:val="0024727B"/>
    <w:rsid w:val="00247D80"/>
    <w:rsid w:val="002504DB"/>
    <w:rsid w:val="0025364E"/>
    <w:rsid w:val="0025369F"/>
    <w:rsid w:val="00256658"/>
    <w:rsid w:val="00257800"/>
    <w:rsid w:val="00257C36"/>
    <w:rsid w:val="00260EA6"/>
    <w:rsid w:val="00261298"/>
    <w:rsid w:val="00264968"/>
    <w:rsid w:val="00264C77"/>
    <w:rsid w:val="002652D3"/>
    <w:rsid w:val="00265FF6"/>
    <w:rsid w:val="00270512"/>
    <w:rsid w:val="002740BC"/>
    <w:rsid w:val="0027424C"/>
    <w:rsid w:val="0027453F"/>
    <w:rsid w:val="00276A75"/>
    <w:rsid w:val="00276E1D"/>
    <w:rsid w:val="00277B10"/>
    <w:rsid w:val="00277FE5"/>
    <w:rsid w:val="00281D17"/>
    <w:rsid w:val="00281F08"/>
    <w:rsid w:val="002826AB"/>
    <w:rsid w:val="002828BB"/>
    <w:rsid w:val="00284FA7"/>
    <w:rsid w:val="00286515"/>
    <w:rsid w:val="0028683F"/>
    <w:rsid w:val="00286A03"/>
    <w:rsid w:val="00286B62"/>
    <w:rsid w:val="00286B86"/>
    <w:rsid w:val="00286BB1"/>
    <w:rsid w:val="00286F65"/>
    <w:rsid w:val="00287A42"/>
    <w:rsid w:val="00290BA4"/>
    <w:rsid w:val="00290C87"/>
    <w:rsid w:val="002910C6"/>
    <w:rsid w:val="00291A28"/>
    <w:rsid w:val="00291A9D"/>
    <w:rsid w:val="0029359F"/>
    <w:rsid w:val="00293CEF"/>
    <w:rsid w:val="0029402B"/>
    <w:rsid w:val="002945BC"/>
    <w:rsid w:val="00296280"/>
    <w:rsid w:val="00296F8B"/>
    <w:rsid w:val="00296FDB"/>
    <w:rsid w:val="0029790D"/>
    <w:rsid w:val="00297ABD"/>
    <w:rsid w:val="002A0673"/>
    <w:rsid w:val="002A0F2E"/>
    <w:rsid w:val="002A106B"/>
    <w:rsid w:val="002A145C"/>
    <w:rsid w:val="002A1E0A"/>
    <w:rsid w:val="002A2439"/>
    <w:rsid w:val="002A247C"/>
    <w:rsid w:val="002A2E7E"/>
    <w:rsid w:val="002A3405"/>
    <w:rsid w:val="002A5F31"/>
    <w:rsid w:val="002A6847"/>
    <w:rsid w:val="002A7B0E"/>
    <w:rsid w:val="002B05A9"/>
    <w:rsid w:val="002B0C88"/>
    <w:rsid w:val="002B1F37"/>
    <w:rsid w:val="002B5197"/>
    <w:rsid w:val="002B51E4"/>
    <w:rsid w:val="002B5B02"/>
    <w:rsid w:val="002B7E9A"/>
    <w:rsid w:val="002B7F1E"/>
    <w:rsid w:val="002C0F50"/>
    <w:rsid w:val="002C18FF"/>
    <w:rsid w:val="002C1DC4"/>
    <w:rsid w:val="002C20A0"/>
    <w:rsid w:val="002C22A7"/>
    <w:rsid w:val="002C25F9"/>
    <w:rsid w:val="002C2AF4"/>
    <w:rsid w:val="002C56E7"/>
    <w:rsid w:val="002C60D5"/>
    <w:rsid w:val="002C6659"/>
    <w:rsid w:val="002C6E10"/>
    <w:rsid w:val="002C7CC8"/>
    <w:rsid w:val="002D38C8"/>
    <w:rsid w:val="002D461A"/>
    <w:rsid w:val="002D4B27"/>
    <w:rsid w:val="002D4BE7"/>
    <w:rsid w:val="002D6402"/>
    <w:rsid w:val="002E1D35"/>
    <w:rsid w:val="002E2523"/>
    <w:rsid w:val="002E2AB5"/>
    <w:rsid w:val="002E3675"/>
    <w:rsid w:val="002E4FF4"/>
    <w:rsid w:val="002E7520"/>
    <w:rsid w:val="002F0996"/>
    <w:rsid w:val="002F276B"/>
    <w:rsid w:val="002F4644"/>
    <w:rsid w:val="002F47DA"/>
    <w:rsid w:val="002F59FB"/>
    <w:rsid w:val="002F6D78"/>
    <w:rsid w:val="002F6E2F"/>
    <w:rsid w:val="0030429E"/>
    <w:rsid w:val="00304769"/>
    <w:rsid w:val="003050ED"/>
    <w:rsid w:val="00305360"/>
    <w:rsid w:val="003060D9"/>
    <w:rsid w:val="00310EEF"/>
    <w:rsid w:val="00312718"/>
    <w:rsid w:val="003135D6"/>
    <w:rsid w:val="00313A11"/>
    <w:rsid w:val="00314C44"/>
    <w:rsid w:val="00314E11"/>
    <w:rsid w:val="003164FA"/>
    <w:rsid w:val="00317618"/>
    <w:rsid w:val="00317A1A"/>
    <w:rsid w:val="003212B7"/>
    <w:rsid w:val="003213D6"/>
    <w:rsid w:val="00322730"/>
    <w:rsid w:val="003238DF"/>
    <w:rsid w:val="00323D16"/>
    <w:rsid w:val="00323FDA"/>
    <w:rsid w:val="003261FA"/>
    <w:rsid w:val="00326F51"/>
    <w:rsid w:val="00327945"/>
    <w:rsid w:val="003309D1"/>
    <w:rsid w:val="00330AF5"/>
    <w:rsid w:val="00330B0E"/>
    <w:rsid w:val="00332437"/>
    <w:rsid w:val="003326C5"/>
    <w:rsid w:val="00335DB2"/>
    <w:rsid w:val="00336CFA"/>
    <w:rsid w:val="003410E8"/>
    <w:rsid w:val="00341928"/>
    <w:rsid w:val="00342001"/>
    <w:rsid w:val="0034221C"/>
    <w:rsid w:val="00344079"/>
    <w:rsid w:val="0034475F"/>
    <w:rsid w:val="003452A2"/>
    <w:rsid w:val="003454BC"/>
    <w:rsid w:val="00350112"/>
    <w:rsid w:val="003517B5"/>
    <w:rsid w:val="00353304"/>
    <w:rsid w:val="0035355D"/>
    <w:rsid w:val="003548B4"/>
    <w:rsid w:val="003557C2"/>
    <w:rsid w:val="003559A7"/>
    <w:rsid w:val="0035662F"/>
    <w:rsid w:val="003571BB"/>
    <w:rsid w:val="00361C6F"/>
    <w:rsid w:val="0036248E"/>
    <w:rsid w:val="00364228"/>
    <w:rsid w:val="00365CA5"/>
    <w:rsid w:val="00365DC9"/>
    <w:rsid w:val="00365F46"/>
    <w:rsid w:val="0037006D"/>
    <w:rsid w:val="00370221"/>
    <w:rsid w:val="00370A09"/>
    <w:rsid w:val="00370F5C"/>
    <w:rsid w:val="003711D0"/>
    <w:rsid w:val="00372DDE"/>
    <w:rsid w:val="003736FC"/>
    <w:rsid w:val="0037579C"/>
    <w:rsid w:val="00375BD8"/>
    <w:rsid w:val="00377574"/>
    <w:rsid w:val="0037782D"/>
    <w:rsid w:val="003818C5"/>
    <w:rsid w:val="0038386E"/>
    <w:rsid w:val="00383A8C"/>
    <w:rsid w:val="00383AD6"/>
    <w:rsid w:val="00383D7E"/>
    <w:rsid w:val="0038471D"/>
    <w:rsid w:val="003850BA"/>
    <w:rsid w:val="00385B5E"/>
    <w:rsid w:val="003878D9"/>
    <w:rsid w:val="003903FC"/>
    <w:rsid w:val="003906D3"/>
    <w:rsid w:val="003913D0"/>
    <w:rsid w:val="0039178A"/>
    <w:rsid w:val="00391E43"/>
    <w:rsid w:val="00392925"/>
    <w:rsid w:val="00393060"/>
    <w:rsid w:val="0039497A"/>
    <w:rsid w:val="00395511"/>
    <w:rsid w:val="003956B7"/>
    <w:rsid w:val="0039577D"/>
    <w:rsid w:val="003970C3"/>
    <w:rsid w:val="003A1622"/>
    <w:rsid w:val="003A1907"/>
    <w:rsid w:val="003A1A05"/>
    <w:rsid w:val="003A20A6"/>
    <w:rsid w:val="003A26D8"/>
    <w:rsid w:val="003A34BC"/>
    <w:rsid w:val="003A3EA4"/>
    <w:rsid w:val="003A5CF8"/>
    <w:rsid w:val="003A758F"/>
    <w:rsid w:val="003A75FB"/>
    <w:rsid w:val="003A7932"/>
    <w:rsid w:val="003B1AF5"/>
    <w:rsid w:val="003B25F1"/>
    <w:rsid w:val="003B2602"/>
    <w:rsid w:val="003B346C"/>
    <w:rsid w:val="003B38DF"/>
    <w:rsid w:val="003B40C9"/>
    <w:rsid w:val="003B5276"/>
    <w:rsid w:val="003B59D0"/>
    <w:rsid w:val="003B65F4"/>
    <w:rsid w:val="003C0A61"/>
    <w:rsid w:val="003C1FC5"/>
    <w:rsid w:val="003C205E"/>
    <w:rsid w:val="003C2E15"/>
    <w:rsid w:val="003C2F82"/>
    <w:rsid w:val="003C370C"/>
    <w:rsid w:val="003C3D3C"/>
    <w:rsid w:val="003C4866"/>
    <w:rsid w:val="003C546E"/>
    <w:rsid w:val="003C639A"/>
    <w:rsid w:val="003C6579"/>
    <w:rsid w:val="003C74B2"/>
    <w:rsid w:val="003D151D"/>
    <w:rsid w:val="003D1E85"/>
    <w:rsid w:val="003D1F3D"/>
    <w:rsid w:val="003D3FD8"/>
    <w:rsid w:val="003D416B"/>
    <w:rsid w:val="003D4F4D"/>
    <w:rsid w:val="003D58B0"/>
    <w:rsid w:val="003D732C"/>
    <w:rsid w:val="003D79BF"/>
    <w:rsid w:val="003E0074"/>
    <w:rsid w:val="003E2E41"/>
    <w:rsid w:val="003E31CA"/>
    <w:rsid w:val="003E381A"/>
    <w:rsid w:val="003E64E8"/>
    <w:rsid w:val="003E7814"/>
    <w:rsid w:val="003E7B6F"/>
    <w:rsid w:val="003E7D33"/>
    <w:rsid w:val="003F0A66"/>
    <w:rsid w:val="003F13F2"/>
    <w:rsid w:val="003F14CB"/>
    <w:rsid w:val="003F1D1B"/>
    <w:rsid w:val="003F392D"/>
    <w:rsid w:val="003F3DC1"/>
    <w:rsid w:val="003F4341"/>
    <w:rsid w:val="003F57C7"/>
    <w:rsid w:val="003F7B59"/>
    <w:rsid w:val="003F7CAE"/>
    <w:rsid w:val="004012B7"/>
    <w:rsid w:val="004016AA"/>
    <w:rsid w:val="004026CE"/>
    <w:rsid w:val="00402A2B"/>
    <w:rsid w:val="00404F49"/>
    <w:rsid w:val="004071D9"/>
    <w:rsid w:val="00411E89"/>
    <w:rsid w:val="00412709"/>
    <w:rsid w:val="00412B6F"/>
    <w:rsid w:val="00412C52"/>
    <w:rsid w:val="004140B4"/>
    <w:rsid w:val="00417EFB"/>
    <w:rsid w:val="004200E6"/>
    <w:rsid w:val="00420612"/>
    <w:rsid w:val="00420DDB"/>
    <w:rsid w:val="00421683"/>
    <w:rsid w:val="00423C5D"/>
    <w:rsid w:val="0042423D"/>
    <w:rsid w:val="00424A11"/>
    <w:rsid w:val="00425C27"/>
    <w:rsid w:val="00426964"/>
    <w:rsid w:val="0043149E"/>
    <w:rsid w:val="0043161B"/>
    <w:rsid w:val="00432444"/>
    <w:rsid w:val="00433049"/>
    <w:rsid w:val="00433744"/>
    <w:rsid w:val="00433F53"/>
    <w:rsid w:val="00434217"/>
    <w:rsid w:val="00435318"/>
    <w:rsid w:val="004364FA"/>
    <w:rsid w:val="00436D5A"/>
    <w:rsid w:val="004375C8"/>
    <w:rsid w:val="004432BB"/>
    <w:rsid w:val="004436CC"/>
    <w:rsid w:val="00445BB4"/>
    <w:rsid w:val="00446AB7"/>
    <w:rsid w:val="00446EE2"/>
    <w:rsid w:val="004509E1"/>
    <w:rsid w:val="00450F9E"/>
    <w:rsid w:val="00451FCD"/>
    <w:rsid w:val="00453AE0"/>
    <w:rsid w:val="0045546F"/>
    <w:rsid w:val="00456E94"/>
    <w:rsid w:val="00457570"/>
    <w:rsid w:val="00457A1C"/>
    <w:rsid w:val="004602BF"/>
    <w:rsid w:val="00461E7E"/>
    <w:rsid w:val="0046222E"/>
    <w:rsid w:val="00462B26"/>
    <w:rsid w:val="00462F8E"/>
    <w:rsid w:val="00464F20"/>
    <w:rsid w:val="00465F8D"/>
    <w:rsid w:val="00467806"/>
    <w:rsid w:val="0047193A"/>
    <w:rsid w:val="00471D69"/>
    <w:rsid w:val="00472349"/>
    <w:rsid w:val="00472966"/>
    <w:rsid w:val="00475EB7"/>
    <w:rsid w:val="00475F6D"/>
    <w:rsid w:val="0047603A"/>
    <w:rsid w:val="00476501"/>
    <w:rsid w:val="00476926"/>
    <w:rsid w:val="00476D6B"/>
    <w:rsid w:val="00477AFA"/>
    <w:rsid w:val="00480546"/>
    <w:rsid w:val="00482EBF"/>
    <w:rsid w:val="004836A0"/>
    <w:rsid w:val="0048474D"/>
    <w:rsid w:val="00484D64"/>
    <w:rsid w:val="00485217"/>
    <w:rsid w:val="00485249"/>
    <w:rsid w:val="00485F36"/>
    <w:rsid w:val="00487F88"/>
    <w:rsid w:val="004917E0"/>
    <w:rsid w:val="00494FE8"/>
    <w:rsid w:val="004952BA"/>
    <w:rsid w:val="00495835"/>
    <w:rsid w:val="00496358"/>
    <w:rsid w:val="004966D8"/>
    <w:rsid w:val="00496838"/>
    <w:rsid w:val="00496E36"/>
    <w:rsid w:val="004A0996"/>
    <w:rsid w:val="004A0DBC"/>
    <w:rsid w:val="004A18F3"/>
    <w:rsid w:val="004A345C"/>
    <w:rsid w:val="004A4576"/>
    <w:rsid w:val="004A4906"/>
    <w:rsid w:val="004A528E"/>
    <w:rsid w:val="004A6459"/>
    <w:rsid w:val="004A675C"/>
    <w:rsid w:val="004A687A"/>
    <w:rsid w:val="004A6D20"/>
    <w:rsid w:val="004A6D63"/>
    <w:rsid w:val="004A7D30"/>
    <w:rsid w:val="004B044C"/>
    <w:rsid w:val="004B211D"/>
    <w:rsid w:val="004B2FC5"/>
    <w:rsid w:val="004B5D86"/>
    <w:rsid w:val="004B5F54"/>
    <w:rsid w:val="004B6392"/>
    <w:rsid w:val="004B7D62"/>
    <w:rsid w:val="004C0755"/>
    <w:rsid w:val="004C1677"/>
    <w:rsid w:val="004C1825"/>
    <w:rsid w:val="004C1ECC"/>
    <w:rsid w:val="004C1F55"/>
    <w:rsid w:val="004C26E0"/>
    <w:rsid w:val="004C3A18"/>
    <w:rsid w:val="004C636D"/>
    <w:rsid w:val="004C63CD"/>
    <w:rsid w:val="004C7768"/>
    <w:rsid w:val="004D0378"/>
    <w:rsid w:val="004D2D2A"/>
    <w:rsid w:val="004D2FCA"/>
    <w:rsid w:val="004D323D"/>
    <w:rsid w:val="004D3264"/>
    <w:rsid w:val="004D3DCA"/>
    <w:rsid w:val="004D51D8"/>
    <w:rsid w:val="004D6056"/>
    <w:rsid w:val="004D71F9"/>
    <w:rsid w:val="004D7EB3"/>
    <w:rsid w:val="004E0111"/>
    <w:rsid w:val="004E08CA"/>
    <w:rsid w:val="004E11E5"/>
    <w:rsid w:val="004E16FA"/>
    <w:rsid w:val="004E2E3B"/>
    <w:rsid w:val="004E3C7A"/>
    <w:rsid w:val="004E4B6A"/>
    <w:rsid w:val="004E5332"/>
    <w:rsid w:val="004E763A"/>
    <w:rsid w:val="004F134F"/>
    <w:rsid w:val="004F30AA"/>
    <w:rsid w:val="004F407D"/>
    <w:rsid w:val="004F4196"/>
    <w:rsid w:val="004F4AC2"/>
    <w:rsid w:val="004F5868"/>
    <w:rsid w:val="004F6766"/>
    <w:rsid w:val="004F6899"/>
    <w:rsid w:val="004F7922"/>
    <w:rsid w:val="004F7E85"/>
    <w:rsid w:val="00500148"/>
    <w:rsid w:val="00501C76"/>
    <w:rsid w:val="0050380B"/>
    <w:rsid w:val="005063C0"/>
    <w:rsid w:val="00507530"/>
    <w:rsid w:val="005100E6"/>
    <w:rsid w:val="0051021A"/>
    <w:rsid w:val="00511A0D"/>
    <w:rsid w:val="00512C6D"/>
    <w:rsid w:val="00514198"/>
    <w:rsid w:val="00517CC5"/>
    <w:rsid w:val="00521827"/>
    <w:rsid w:val="00523B90"/>
    <w:rsid w:val="00523BE5"/>
    <w:rsid w:val="005248E4"/>
    <w:rsid w:val="00525B76"/>
    <w:rsid w:val="00527325"/>
    <w:rsid w:val="00530610"/>
    <w:rsid w:val="00530F4A"/>
    <w:rsid w:val="00531C6E"/>
    <w:rsid w:val="0053349F"/>
    <w:rsid w:val="0053385B"/>
    <w:rsid w:val="00533DAE"/>
    <w:rsid w:val="00533E44"/>
    <w:rsid w:val="005341A7"/>
    <w:rsid w:val="00535459"/>
    <w:rsid w:val="00535AF5"/>
    <w:rsid w:val="00536F08"/>
    <w:rsid w:val="00541119"/>
    <w:rsid w:val="00541E2A"/>
    <w:rsid w:val="005448D8"/>
    <w:rsid w:val="00545DDB"/>
    <w:rsid w:val="00546514"/>
    <w:rsid w:val="00546D12"/>
    <w:rsid w:val="0054707E"/>
    <w:rsid w:val="00547089"/>
    <w:rsid w:val="0054740C"/>
    <w:rsid w:val="005474A2"/>
    <w:rsid w:val="00550C93"/>
    <w:rsid w:val="00551167"/>
    <w:rsid w:val="00551AA2"/>
    <w:rsid w:val="005539B1"/>
    <w:rsid w:val="0055456F"/>
    <w:rsid w:val="00554D94"/>
    <w:rsid w:val="00555F28"/>
    <w:rsid w:val="00556B0B"/>
    <w:rsid w:val="00557CF2"/>
    <w:rsid w:val="005603A2"/>
    <w:rsid w:val="005607FA"/>
    <w:rsid w:val="005609E0"/>
    <w:rsid w:val="0056162F"/>
    <w:rsid w:val="00561C46"/>
    <w:rsid w:val="005642F0"/>
    <w:rsid w:val="00565694"/>
    <w:rsid w:val="00565833"/>
    <w:rsid w:val="00565942"/>
    <w:rsid w:val="005662D0"/>
    <w:rsid w:val="00566E27"/>
    <w:rsid w:val="0056782A"/>
    <w:rsid w:val="00567E4A"/>
    <w:rsid w:val="00570762"/>
    <w:rsid w:val="00570A67"/>
    <w:rsid w:val="0057185E"/>
    <w:rsid w:val="00572994"/>
    <w:rsid w:val="00572FE7"/>
    <w:rsid w:val="00575C79"/>
    <w:rsid w:val="00576656"/>
    <w:rsid w:val="00576B05"/>
    <w:rsid w:val="0057753C"/>
    <w:rsid w:val="005778C0"/>
    <w:rsid w:val="00580875"/>
    <w:rsid w:val="00582620"/>
    <w:rsid w:val="00582BD9"/>
    <w:rsid w:val="00584939"/>
    <w:rsid w:val="00591ACF"/>
    <w:rsid w:val="00591E5D"/>
    <w:rsid w:val="005936F8"/>
    <w:rsid w:val="00593766"/>
    <w:rsid w:val="00593F31"/>
    <w:rsid w:val="00594860"/>
    <w:rsid w:val="00594B71"/>
    <w:rsid w:val="0059557A"/>
    <w:rsid w:val="005971AC"/>
    <w:rsid w:val="00597748"/>
    <w:rsid w:val="0059785E"/>
    <w:rsid w:val="00597C50"/>
    <w:rsid w:val="005A0BBE"/>
    <w:rsid w:val="005A0DEB"/>
    <w:rsid w:val="005A113D"/>
    <w:rsid w:val="005A21DC"/>
    <w:rsid w:val="005A260A"/>
    <w:rsid w:val="005A2A05"/>
    <w:rsid w:val="005A4925"/>
    <w:rsid w:val="005A5BA4"/>
    <w:rsid w:val="005A6B33"/>
    <w:rsid w:val="005A6C40"/>
    <w:rsid w:val="005A6C8D"/>
    <w:rsid w:val="005A73F6"/>
    <w:rsid w:val="005B0AF1"/>
    <w:rsid w:val="005B1030"/>
    <w:rsid w:val="005B13BD"/>
    <w:rsid w:val="005B39EB"/>
    <w:rsid w:val="005B4F64"/>
    <w:rsid w:val="005B6146"/>
    <w:rsid w:val="005C2610"/>
    <w:rsid w:val="005C39BD"/>
    <w:rsid w:val="005C4A46"/>
    <w:rsid w:val="005C67E2"/>
    <w:rsid w:val="005C7578"/>
    <w:rsid w:val="005D064F"/>
    <w:rsid w:val="005D0A40"/>
    <w:rsid w:val="005D1C33"/>
    <w:rsid w:val="005D47B5"/>
    <w:rsid w:val="005D6E6A"/>
    <w:rsid w:val="005E1294"/>
    <w:rsid w:val="005E25A4"/>
    <w:rsid w:val="005E261D"/>
    <w:rsid w:val="005E33A3"/>
    <w:rsid w:val="005E3560"/>
    <w:rsid w:val="005E3A91"/>
    <w:rsid w:val="005E49A8"/>
    <w:rsid w:val="005E4DD0"/>
    <w:rsid w:val="005E5200"/>
    <w:rsid w:val="005E7840"/>
    <w:rsid w:val="005F175E"/>
    <w:rsid w:val="005F2614"/>
    <w:rsid w:val="005F3A23"/>
    <w:rsid w:val="005F4B75"/>
    <w:rsid w:val="005F5DF3"/>
    <w:rsid w:val="005F64FB"/>
    <w:rsid w:val="005F710A"/>
    <w:rsid w:val="005F7C40"/>
    <w:rsid w:val="00603315"/>
    <w:rsid w:val="00603450"/>
    <w:rsid w:val="00606387"/>
    <w:rsid w:val="00606CE1"/>
    <w:rsid w:val="0060704B"/>
    <w:rsid w:val="00607AF0"/>
    <w:rsid w:val="00607F6B"/>
    <w:rsid w:val="00611188"/>
    <w:rsid w:val="00611C08"/>
    <w:rsid w:val="006123BA"/>
    <w:rsid w:val="00614150"/>
    <w:rsid w:val="00616D1E"/>
    <w:rsid w:val="006203E2"/>
    <w:rsid w:val="006222B8"/>
    <w:rsid w:val="006222BF"/>
    <w:rsid w:val="00624F13"/>
    <w:rsid w:val="00626ADA"/>
    <w:rsid w:val="00627A63"/>
    <w:rsid w:val="0063001B"/>
    <w:rsid w:val="00630CBF"/>
    <w:rsid w:val="00631507"/>
    <w:rsid w:val="006319D3"/>
    <w:rsid w:val="00631E80"/>
    <w:rsid w:val="0063217C"/>
    <w:rsid w:val="00632E95"/>
    <w:rsid w:val="006339E5"/>
    <w:rsid w:val="00633DBA"/>
    <w:rsid w:val="006417EE"/>
    <w:rsid w:val="00642B3D"/>
    <w:rsid w:val="00643ABF"/>
    <w:rsid w:val="00644713"/>
    <w:rsid w:val="00645CED"/>
    <w:rsid w:val="00647754"/>
    <w:rsid w:val="00647AA5"/>
    <w:rsid w:val="00651CDC"/>
    <w:rsid w:val="00652451"/>
    <w:rsid w:val="0065267F"/>
    <w:rsid w:val="006547F4"/>
    <w:rsid w:val="00655FAD"/>
    <w:rsid w:val="0065636B"/>
    <w:rsid w:val="00656451"/>
    <w:rsid w:val="00656CDD"/>
    <w:rsid w:val="00657297"/>
    <w:rsid w:val="006616D3"/>
    <w:rsid w:val="006618E7"/>
    <w:rsid w:val="00662BCC"/>
    <w:rsid w:val="006637C9"/>
    <w:rsid w:val="00664EBB"/>
    <w:rsid w:val="006656E2"/>
    <w:rsid w:val="00665D78"/>
    <w:rsid w:val="00666A91"/>
    <w:rsid w:val="00667D70"/>
    <w:rsid w:val="00667E74"/>
    <w:rsid w:val="0067057E"/>
    <w:rsid w:val="00670F90"/>
    <w:rsid w:val="00674169"/>
    <w:rsid w:val="006744C2"/>
    <w:rsid w:val="00674735"/>
    <w:rsid w:val="0067575F"/>
    <w:rsid w:val="006758EC"/>
    <w:rsid w:val="00676286"/>
    <w:rsid w:val="00677BF9"/>
    <w:rsid w:val="00680050"/>
    <w:rsid w:val="00680CDA"/>
    <w:rsid w:val="006828F6"/>
    <w:rsid w:val="00682AB4"/>
    <w:rsid w:val="0068353E"/>
    <w:rsid w:val="0068380A"/>
    <w:rsid w:val="00683916"/>
    <w:rsid w:val="00684A3A"/>
    <w:rsid w:val="00684C31"/>
    <w:rsid w:val="0068666D"/>
    <w:rsid w:val="006874B0"/>
    <w:rsid w:val="006903FC"/>
    <w:rsid w:val="00692025"/>
    <w:rsid w:val="0069410E"/>
    <w:rsid w:val="0069425C"/>
    <w:rsid w:val="00695361"/>
    <w:rsid w:val="00695F0F"/>
    <w:rsid w:val="00696B97"/>
    <w:rsid w:val="00696DA2"/>
    <w:rsid w:val="00697688"/>
    <w:rsid w:val="00697E08"/>
    <w:rsid w:val="006A39A6"/>
    <w:rsid w:val="006A41E1"/>
    <w:rsid w:val="006A4B86"/>
    <w:rsid w:val="006B0F3E"/>
    <w:rsid w:val="006B1A85"/>
    <w:rsid w:val="006B214D"/>
    <w:rsid w:val="006B2E57"/>
    <w:rsid w:val="006B3E7A"/>
    <w:rsid w:val="006B48BB"/>
    <w:rsid w:val="006B66CE"/>
    <w:rsid w:val="006B6E18"/>
    <w:rsid w:val="006B7B27"/>
    <w:rsid w:val="006B7C4C"/>
    <w:rsid w:val="006C20AE"/>
    <w:rsid w:val="006C27A3"/>
    <w:rsid w:val="006C2D07"/>
    <w:rsid w:val="006C5680"/>
    <w:rsid w:val="006C572B"/>
    <w:rsid w:val="006C72B1"/>
    <w:rsid w:val="006C7EA3"/>
    <w:rsid w:val="006D031C"/>
    <w:rsid w:val="006D0D0C"/>
    <w:rsid w:val="006D352B"/>
    <w:rsid w:val="006D4A90"/>
    <w:rsid w:val="006D4EDF"/>
    <w:rsid w:val="006D671E"/>
    <w:rsid w:val="006D68A4"/>
    <w:rsid w:val="006E0277"/>
    <w:rsid w:val="006E205C"/>
    <w:rsid w:val="006E3244"/>
    <w:rsid w:val="006E37E2"/>
    <w:rsid w:val="006E3F3D"/>
    <w:rsid w:val="006E4A44"/>
    <w:rsid w:val="006E5452"/>
    <w:rsid w:val="006E5483"/>
    <w:rsid w:val="006E62D1"/>
    <w:rsid w:val="006E7B45"/>
    <w:rsid w:val="006F18BE"/>
    <w:rsid w:val="006F1CF4"/>
    <w:rsid w:val="006F1DAD"/>
    <w:rsid w:val="006F1F18"/>
    <w:rsid w:val="006F2A24"/>
    <w:rsid w:val="006F3592"/>
    <w:rsid w:val="006F5748"/>
    <w:rsid w:val="006F72F8"/>
    <w:rsid w:val="006F73C5"/>
    <w:rsid w:val="00700455"/>
    <w:rsid w:val="0070182E"/>
    <w:rsid w:val="00703E72"/>
    <w:rsid w:val="007055EF"/>
    <w:rsid w:val="00707091"/>
    <w:rsid w:val="0070720A"/>
    <w:rsid w:val="007073F7"/>
    <w:rsid w:val="0070771E"/>
    <w:rsid w:val="00710BD0"/>
    <w:rsid w:val="00711574"/>
    <w:rsid w:val="00712472"/>
    <w:rsid w:val="00712603"/>
    <w:rsid w:val="00712F11"/>
    <w:rsid w:val="00713223"/>
    <w:rsid w:val="007149C8"/>
    <w:rsid w:val="00715691"/>
    <w:rsid w:val="007159E5"/>
    <w:rsid w:val="00715ABA"/>
    <w:rsid w:val="00716BA7"/>
    <w:rsid w:val="00716BE6"/>
    <w:rsid w:val="00717A78"/>
    <w:rsid w:val="0072179B"/>
    <w:rsid w:val="0072183A"/>
    <w:rsid w:val="00721DF6"/>
    <w:rsid w:val="0072241C"/>
    <w:rsid w:val="00722E10"/>
    <w:rsid w:val="00723A2E"/>
    <w:rsid w:val="007246E4"/>
    <w:rsid w:val="00724942"/>
    <w:rsid w:val="00724CF2"/>
    <w:rsid w:val="007274E1"/>
    <w:rsid w:val="007277B0"/>
    <w:rsid w:val="00727976"/>
    <w:rsid w:val="00727CCD"/>
    <w:rsid w:val="00730773"/>
    <w:rsid w:val="0073136E"/>
    <w:rsid w:val="007329FE"/>
    <w:rsid w:val="00735555"/>
    <w:rsid w:val="00735682"/>
    <w:rsid w:val="00735B91"/>
    <w:rsid w:val="007401D1"/>
    <w:rsid w:val="007407A0"/>
    <w:rsid w:val="00741B06"/>
    <w:rsid w:val="007421CE"/>
    <w:rsid w:val="007426D4"/>
    <w:rsid w:val="007445F8"/>
    <w:rsid w:val="00745491"/>
    <w:rsid w:val="0074676A"/>
    <w:rsid w:val="00746E50"/>
    <w:rsid w:val="007477CD"/>
    <w:rsid w:val="00752046"/>
    <w:rsid w:val="00754FCE"/>
    <w:rsid w:val="00756055"/>
    <w:rsid w:val="007562DB"/>
    <w:rsid w:val="00756460"/>
    <w:rsid w:val="007567C1"/>
    <w:rsid w:val="00756C71"/>
    <w:rsid w:val="0076134A"/>
    <w:rsid w:val="00764039"/>
    <w:rsid w:val="00764799"/>
    <w:rsid w:val="0076632C"/>
    <w:rsid w:val="00767313"/>
    <w:rsid w:val="00772341"/>
    <w:rsid w:val="007730E8"/>
    <w:rsid w:val="00773523"/>
    <w:rsid w:val="00773A4F"/>
    <w:rsid w:val="00773D59"/>
    <w:rsid w:val="007745FE"/>
    <w:rsid w:val="00781337"/>
    <w:rsid w:val="00781AC0"/>
    <w:rsid w:val="00781D2A"/>
    <w:rsid w:val="00781EB3"/>
    <w:rsid w:val="0078353C"/>
    <w:rsid w:val="00784487"/>
    <w:rsid w:val="007844B5"/>
    <w:rsid w:val="00786DF0"/>
    <w:rsid w:val="007925B3"/>
    <w:rsid w:val="00792DC6"/>
    <w:rsid w:val="00793B85"/>
    <w:rsid w:val="00794D02"/>
    <w:rsid w:val="0079524F"/>
    <w:rsid w:val="00796256"/>
    <w:rsid w:val="00796F58"/>
    <w:rsid w:val="00797799"/>
    <w:rsid w:val="007A27F7"/>
    <w:rsid w:val="007A3682"/>
    <w:rsid w:val="007A5172"/>
    <w:rsid w:val="007A669E"/>
    <w:rsid w:val="007A7777"/>
    <w:rsid w:val="007B053B"/>
    <w:rsid w:val="007B748D"/>
    <w:rsid w:val="007C3669"/>
    <w:rsid w:val="007C36D7"/>
    <w:rsid w:val="007C3F7B"/>
    <w:rsid w:val="007C3FDD"/>
    <w:rsid w:val="007C5E69"/>
    <w:rsid w:val="007C60C3"/>
    <w:rsid w:val="007C6D77"/>
    <w:rsid w:val="007C7829"/>
    <w:rsid w:val="007C7B11"/>
    <w:rsid w:val="007D1545"/>
    <w:rsid w:val="007D231D"/>
    <w:rsid w:val="007D4AD3"/>
    <w:rsid w:val="007D5227"/>
    <w:rsid w:val="007D5B90"/>
    <w:rsid w:val="007D63C0"/>
    <w:rsid w:val="007E02C6"/>
    <w:rsid w:val="007E1FF6"/>
    <w:rsid w:val="007E23C2"/>
    <w:rsid w:val="007E266D"/>
    <w:rsid w:val="007E36AC"/>
    <w:rsid w:val="007E4A64"/>
    <w:rsid w:val="007E4F27"/>
    <w:rsid w:val="007E50B0"/>
    <w:rsid w:val="007E7F23"/>
    <w:rsid w:val="007F0F83"/>
    <w:rsid w:val="007F2A60"/>
    <w:rsid w:val="007F4F33"/>
    <w:rsid w:val="007F6CBC"/>
    <w:rsid w:val="007F7175"/>
    <w:rsid w:val="007F732B"/>
    <w:rsid w:val="007F7F93"/>
    <w:rsid w:val="00800E42"/>
    <w:rsid w:val="0080264D"/>
    <w:rsid w:val="008031EA"/>
    <w:rsid w:val="00803284"/>
    <w:rsid w:val="008037B0"/>
    <w:rsid w:val="008048F4"/>
    <w:rsid w:val="008054FD"/>
    <w:rsid w:val="0080555E"/>
    <w:rsid w:val="00805663"/>
    <w:rsid w:val="00805E27"/>
    <w:rsid w:val="00807622"/>
    <w:rsid w:val="00807A8D"/>
    <w:rsid w:val="008111D3"/>
    <w:rsid w:val="00816921"/>
    <w:rsid w:val="00816AE8"/>
    <w:rsid w:val="0082093A"/>
    <w:rsid w:val="00820AD9"/>
    <w:rsid w:val="00820D03"/>
    <w:rsid w:val="00823ABD"/>
    <w:rsid w:val="00824592"/>
    <w:rsid w:val="00825DE4"/>
    <w:rsid w:val="00827E48"/>
    <w:rsid w:val="008315D1"/>
    <w:rsid w:val="008320A5"/>
    <w:rsid w:val="00832D62"/>
    <w:rsid w:val="00832FAA"/>
    <w:rsid w:val="008367DE"/>
    <w:rsid w:val="008371F5"/>
    <w:rsid w:val="008374B0"/>
    <w:rsid w:val="00837C08"/>
    <w:rsid w:val="0084008B"/>
    <w:rsid w:val="008412D0"/>
    <w:rsid w:val="008464CF"/>
    <w:rsid w:val="008469B2"/>
    <w:rsid w:val="008513A6"/>
    <w:rsid w:val="0085178F"/>
    <w:rsid w:val="008529F7"/>
    <w:rsid w:val="008557ED"/>
    <w:rsid w:val="00855EAD"/>
    <w:rsid w:val="00856BB4"/>
    <w:rsid w:val="008611FA"/>
    <w:rsid w:val="00861CBB"/>
    <w:rsid w:val="008630F7"/>
    <w:rsid w:val="00863B25"/>
    <w:rsid w:val="00863CC7"/>
    <w:rsid w:val="008641FB"/>
    <w:rsid w:val="008663DD"/>
    <w:rsid w:val="0086676B"/>
    <w:rsid w:val="00870501"/>
    <w:rsid w:val="00870B59"/>
    <w:rsid w:val="00871454"/>
    <w:rsid w:val="008718AE"/>
    <w:rsid w:val="008724AB"/>
    <w:rsid w:val="00875B79"/>
    <w:rsid w:val="008766F3"/>
    <w:rsid w:val="008811B4"/>
    <w:rsid w:val="008829F4"/>
    <w:rsid w:val="00882C57"/>
    <w:rsid w:val="00883495"/>
    <w:rsid w:val="00883B2A"/>
    <w:rsid w:val="00883BB0"/>
    <w:rsid w:val="00883DE9"/>
    <w:rsid w:val="00885DD0"/>
    <w:rsid w:val="00886867"/>
    <w:rsid w:val="00886FF8"/>
    <w:rsid w:val="008871A6"/>
    <w:rsid w:val="008903F3"/>
    <w:rsid w:val="00891AE2"/>
    <w:rsid w:val="00891ECC"/>
    <w:rsid w:val="0089235B"/>
    <w:rsid w:val="00892CC8"/>
    <w:rsid w:val="00892DE5"/>
    <w:rsid w:val="008931E5"/>
    <w:rsid w:val="008948EB"/>
    <w:rsid w:val="008971EE"/>
    <w:rsid w:val="008971F3"/>
    <w:rsid w:val="008A05FC"/>
    <w:rsid w:val="008A0C0C"/>
    <w:rsid w:val="008A1598"/>
    <w:rsid w:val="008A182C"/>
    <w:rsid w:val="008A2E41"/>
    <w:rsid w:val="008A3436"/>
    <w:rsid w:val="008A5124"/>
    <w:rsid w:val="008A546F"/>
    <w:rsid w:val="008A55E4"/>
    <w:rsid w:val="008A77A4"/>
    <w:rsid w:val="008A7806"/>
    <w:rsid w:val="008A7D6B"/>
    <w:rsid w:val="008B08E7"/>
    <w:rsid w:val="008B137B"/>
    <w:rsid w:val="008B3606"/>
    <w:rsid w:val="008B3942"/>
    <w:rsid w:val="008B3C09"/>
    <w:rsid w:val="008B488D"/>
    <w:rsid w:val="008B4992"/>
    <w:rsid w:val="008B531E"/>
    <w:rsid w:val="008B53C6"/>
    <w:rsid w:val="008B64F6"/>
    <w:rsid w:val="008B67B1"/>
    <w:rsid w:val="008C0FC6"/>
    <w:rsid w:val="008C10EC"/>
    <w:rsid w:val="008C30AD"/>
    <w:rsid w:val="008C36B6"/>
    <w:rsid w:val="008C4171"/>
    <w:rsid w:val="008C5529"/>
    <w:rsid w:val="008C5EAD"/>
    <w:rsid w:val="008C7B8C"/>
    <w:rsid w:val="008C7ECF"/>
    <w:rsid w:val="008D1B30"/>
    <w:rsid w:val="008D1D65"/>
    <w:rsid w:val="008D42C0"/>
    <w:rsid w:val="008D4F2E"/>
    <w:rsid w:val="008D50CD"/>
    <w:rsid w:val="008D5580"/>
    <w:rsid w:val="008D5A84"/>
    <w:rsid w:val="008D7293"/>
    <w:rsid w:val="008E0821"/>
    <w:rsid w:val="008E091C"/>
    <w:rsid w:val="008E3355"/>
    <w:rsid w:val="008E3ED7"/>
    <w:rsid w:val="008E40F2"/>
    <w:rsid w:val="008E4B5B"/>
    <w:rsid w:val="008E551E"/>
    <w:rsid w:val="008E5B17"/>
    <w:rsid w:val="008E6543"/>
    <w:rsid w:val="008E735E"/>
    <w:rsid w:val="008F04CF"/>
    <w:rsid w:val="008F106F"/>
    <w:rsid w:val="008F138F"/>
    <w:rsid w:val="008F2C4B"/>
    <w:rsid w:val="008F2CE8"/>
    <w:rsid w:val="008F2DAD"/>
    <w:rsid w:val="008F4253"/>
    <w:rsid w:val="008F4F52"/>
    <w:rsid w:val="008F4F7C"/>
    <w:rsid w:val="008F5CE8"/>
    <w:rsid w:val="0090134D"/>
    <w:rsid w:val="00901654"/>
    <w:rsid w:val="0090202D"/>
    <w:rsid w:val="00902896"/>
    <w:rsid w:val="0090326F"/>
    <w:rsid w:val="009040B0"/>
    <w:rsid w:val="0090446C"/>
    <w:rsid w:val="009047B3"/>
    <w:rsid w:val="00904CBF"/>
    <w:rsid w:val="0090523E"/>
    <w:rsid w:val="009069BE"/>
    <w:rsid w:val="00907C58"/>
    <w:rsid w:val="00912976"/>
    <w:rsid w:val="00913385"/>
    <w:rsid w:val="009209DD"/>
    <w:rsid w:val="00920A6C"/>
    <w:rsid w:val="00920CB3"/>
    <w:rsid w:val="00921499"/>
    <w:rsid w:val="00921FC6"/>
    <w:rsid w:val="00922592"/>
    <w:rsid w:val="009230E0"/>
    <w:rsid w:val="00923A3F"/>
    <w:rsid w:val="009250B6"/>
    <w:rsid w:val="0092512C"/>
    <w:rsid w:val="0093060D"/>
    <w:rsid w:val="00934218"/>
    <w:rsid w:val="009350C0"/>
    <w:rsid w:val="009412D8"/>
    <w:rsid w:val="00941C71"/>
    <w:rsid w:val="00941E12"/>
    <w:rsid w:val="00942093"/>
    <w:rsid w:val="00942A73"/>
    <w:rsid w:val="00944C11"/>
    <w:rsid w:val="00944D54"/>
    <w:rsid w:val="00947714"/>
    <w:rsid w:val="00947F5D"/>
    <w:rsid w:val="00950542"/>
    <w:rsid w:val="0095153C"/>
    <w:rsid w:val="00952194"/>
    <w:rsid w:val="00952FF3"/>
    <w:rsid w:val="00953661"/>
    <w:rsid w:val="00953DB8"/>
    <w:rsid w:val="0095434C"/>
    <w:rsid w:val="009550A3"/>
    <w:rsid w:val="009551CF"/>
    <w:rsid w:val="0095580E"/>
    <w:rsid w:val="00956285"/>
    <w:rsid w:val="00956D98"/>
    <w:rsid w:val="00957610"/>
    <w:rsid w:val="0096158C"/>
    <w:rsid w:val="00961C93"/>
    <w:rsid w:val="00962BAC"/>
    <w:rsid w:val="0096346E"/>
    <w:rsid w:val="00963663"/>
    <w:rsid w:val="00964AB5"/>
    <w:rsid w:val="00964CDE"/>
    <w:rsid w:val="0096568A"/>
    <w:rsid w:val="00966191"/>
    <w:rsid w:val="00966A3B"/>
    <w:rsid w:val="009671B5"/>
    <w:rsid w:val="0096760F"/>
    <w:rsid w:val="00967C95"/>
    <w:rsid w:val="0097006E"/>
    <w:rsid w:val="009705DD"/>
    <w:rsid w:val="00970746"/>
    <w:rsid w:val="00970838"/>
    <w:rsid w:val="009726EE"/>
    <w:rsid w:val="009732F6"/>
    <w:rsid w:val="00974149"/>
    <w:rsid w:val="00976DF4"/>
    <w:rsid w:val="009814AB"/>
    <w:rsid w:val="00983BBE"/>
    <w:rsid w:val="00983E78"/>
    <w:rsid w:val="00983EAD"/>
    <w:rsid w:val="00986A4E"/>
    <w:rsid w:val="00986D03"/>
    <w:rsid w:val="009911EF"/>
    <w:rsid w:val="0099163D"/>
    <w:rsid w:val="009922A0"/>
    <w:rsid w:val="009927B9"/>
    <w:rsid w:val="00993434"/>
    <w:rsid w:val="00993835"/>
    <w:rsid w:val="00996773"/>
    <w:rsid w:val="009971C0"/>
    <w:rsid w:val="009978C0"/>
    <w:rsid w:val="009A0634"/>
    <w:rsid w:val="009A1175"/>
    <w:rsid w:val="009A21CA"/>
    <w:rsid w:val="009A3AE0"/>
    <w:rsid w:val="009A3CCA"/>
    <w:rsid w:val="009A4B26"/>
    <w:rsid w:val="009A5A56"/>
    <w:rsid w:val="009A5F28"/>
    <w:rsid w:val="009A6834"/>
    <w:rsid w:val="009B0083"/>
    <w:rsid w:val="009B0E6D"/>
    <w:rsid w:val="009B0E87"/>
    <w:rsid w:val="009B1691"/>
    <w:rsid w:val="009B3370"/>
    <w:rsid w:val="009B3715"/>
    <w:rsid w:val="009B5227"/>
    <w:rsid w:val="009B59E9"/>
    <w:rsid w:val="009B61FB"/>
    <w:rsid w:val="009B6A12"/>
    <w:rsid w:val="009B7318"/>
    <w:rsid w:val="009B78B7"/>
    <w:rsid w:val="009C3221"/>
    <w:rsid w:val="009C7B23"/>
    <w:rsid w:val="009D353E"/>
    <w:rsid w:val="009D3A58"/>
    <w:rsid w:val="009D3D21"/>
    <w:rsid w:val="009D47D2"/>
    <w:rsid w:val="009D56B5"/>
    <w:rsid w:val="009D5B6E"/>
    <w:rsid w:val="009D624B"/>
    <w:rsid w:val="009D7B7C"/>
    <w:rsid w:val="009D7F57"/>
    <w:rsid w:val="009E04E8"/>
    <w:rsid w:val="009E256E"/>
    <w:rsid w:val="009E464F"/>
    <w:rsid w:val="009E46D4"/>
    <w:rsid w:val="009E4A07"/>
    <w:rsid w:val="009E4ACF"/>
    <w:rsid w:val="009E4B60"/>
    <w:rsid w:val="009E5333"/>
    <w:rsid w:val="009E5D71"/>
    <w:rsid w:val="009F0324"/>
    <w:rsid w:val="009F3829"/>
    <w:rsid w:val="009F4C74"/>
    <w:rsid w:val="009F5564"/>
    <w:rsid w:val="009F5A7A"/>
    <w:rsid w:val="009F6707"/>
    <w:rsid w:val="00A018CC"/>
    <w:rsid w:val="00A0318A"/>
    <w:rsid w:val="00A034CA"/>
    <w:rsid w:val="00A03BDE"/>
    <w:rsid w:val="00A04423"/>
    <w:rsid w:val="00A06404"/>
    <w:rsid w:val="00A067F9"/>
    <w:rsid w:val="00A07877"/>
    <w:rsid w:val="00A10DD5"/>
    <w:rsid w:val="00A11EF3"/>
    <w:rsid w:val="00A12A67"/>
    <w:rsid w:val="00A13C8C"/>
    <w:rsid w:val="00A148BE"/>
    <w:rsid w:val="00A15A1B"/>
    <w:rsid w:val="00A2045D"/>
    <w:rsid w:val="00A20954"/>
    <w:rsid w:val="00A21083"/>
    <w:rsid w:val="00A217BC"/>
    <w:rsid w:val="00A236AE"/>
    <w:rsid w:val="00A23B3F"/>
    <w:rsid w:val="00A24B44"/>
    <w:rsid w:val="00A25B64"/>
    <w:rsid w:val="00A260D0"/>
    <w:rsid w:val="00A26229"/>
    <w:rsid w:val="00A27785"/>
    <w:rsid w:val="00A27FCC"/>
    <w:rsid w:val="00A32565"/>
    <w:rsid w:val="00A32D37"/>
    <w:rsid w:val="00A33864"/>
    <w:rsid w:val="00A33C8D"/>
    <w:rsid w:val="00A344AB"/>
    <w:rsid w:val="00A346E3"/>
    <w:rsid w:val="00A35C33"/>
    <w:rsid w:val="00A35C7E"/>
    <w:rsid w:val="00A367C9"/>
    <w:rsid w:val="00A40155"/>
    <w:rsid w:val="00A403A2"/>
    <w:rsid w:val="00A4051E"/>
    <w:rsid w:val="00A41188"/>
    <w:rsid w:val="00A4373C"/>
    <w:rsid w:val="00A43740"/>
    <w:rsid w:val="00A45417"/>
    <w:rsid w:val="00A521E3"/>
    <w:rsid w:val="00A531C8"/>
    <w:rsid w:val="00A53416"/>
    <w:rsid w:val="00A5367D"/>
    <w:rsid w:val="00A5379B"/>
    <w:rsid w:val="00A54309"/>
    <w:rsid w:val="00A54C1B"/>
    <w:rsid w:val="00A5594C"/>
    <w:rsid w:val="00A559F6"/>
    <w:rsid w:val="00A55DA6"/>
    <w:rsid w:val="00A61EC5"/>
    <w:rsid w:val="00A61F87"/>
    <w:rsid w:val="00A620FC"/>
    <w:rsid w:val="00A667CC"/>
    <w:rsid w:val="00A6715F"/>
    <w:rsid w:val="00A6745D"/>
    <w:rsid w:val="00A67BD9"/>
    <w:rsid w:val="00A70802"/>
    <w:rsid w:val="00A71772"/>
    <w:rsid w:val="00A72E5B"/>
    <w:rsid w:val="00A73FB3"/>
    <w:rsid w:val="00A74499"/>
    <w:rsid w:val="00A77239"/>
    <w:rsid w:val="00A80731"/>
    <w:rsid w:val="00A809AD"/>
    <w:rsid w:val="00A80A03"/>
    <w:rsid w:val="00A81862"/>
    <w:rsid w:val="00A82BED"/>
    <w:rsid w:val="00A84456"/>
    <w:rsid w:val="00A849F4"/>
    <w:rsid w:val="00A84F34"/>
    <w:rsid w:val="00A8525C"/>
    <w:rsid w:val="00A8650B"/>
    <w:rsid w:val="00A87062"/>
    <w:rsid w:val="00A8789A"/>
    <w:rsid w:val="00A9082B"/>
    <w:rsid w:val="00A921C2"/>
    <w:rsid w:val="00A93155"/>
    <w:rsid w:val="00A9342C"/>
    <w:rsid w:val="00A93E4E"/>
    <w:rsid w:val="00A93FF7"/>
    <w:rsid w:val="00A94E42"/>
    <w:rsid w:val="00A94FB5"/>
    <w:rsid w:val="00A965A4"/>
    <w:rsid w:val="00A96642"/>
    <w:rsid w:val="00A973CD"/>
    <w:rsid w:val="00AA0D6F"/>
    <w:rsid w:val="00AA30CB"/>
    <w:rsid w:val="00AA3AB5"/>
    <w:rsid w:val="00AA4073"/>
    <w:rsid w:val="00AA73AF"/>
    <w:rsid w:val="00AA7B76"/>
    <w:rsid w:val="00AB0AB7"/>
    <w:rsid w:val="00AB0D0F"/>
    <w:rsid w:val="00AB0E9D"/>
    <w:rsid w:val="00AB234A"/>
    <w:rsid w:val="00AB2DA3"/>
    <w:rsid w:val="00AB60D6"/>
    <w:rsid w:val="00AB64FA"/>
    <w:rsid w:val="00AB6D25"/>
    <w:rsid w:val="00AC046E"/>
    <w:rsid w:val="00AC0EF3"/>
    <w:rsid w:val="00AC1308"/>
    <w:rsid w:val="00AC285B"/>
    <w:rsid w:val="00AC30DC"/>
    <w:rsid w:val="00AC3D8A"/>
    <w:rsid w:val="00AC5502"/>
    <w:rsid w:val="00AC5CA1"/>
    <w:rsid w:val="00AC6943"/>
    <w:rsid w:val="00AD1EF3"/>
    <w:rsid w:val="00AD1F49"/>
    <w:rsid w:val="00AD41E0"/>
    <w:rsid w:val="00AD7455"/>
    <w:rsid w:val="00AE39AF"/>
    <w:rsid w:val="00AE693D"/>
    <w:rsid w:val="00AE7839"/>
    <w:rsid w:val="00AF06C4"/>
    <w:rsid w:val="00AF09CB"/>
    <w:rsid w:val="00AF0A22"/>
    <w:rsid w:val="00AF0B07"/>
    <w:rsid w:val="00AF18E2"/>
    <w:rsid w:val="00AF28A3"/>
    <w:rsid w:val="00AF2FB1"/>
    <w:rsid w:val="00AF4FAB"/>
    <w:rsid w:val="00AF50E1"/>
    <w:rsid w:val="00AF6E2A"/>
    <w:rsid w:val="00B02CA0"/>
    <w:rsid w:val="00B03113"/>
    <w:rsid w:val="00B03267"/>
    <w:rsid w:val="00B0366A"/>
    <w:rsid w:val="00B03854"/>
    <w:rsid w:val="00B05462"/>
    <w:rsid w:val="00B055C5"/>
    <w:rsid w:val="00B0560C"/>
    <w:rsid w:val="00B0585A"/>
    <w:rsid w:val="00B05AFC"/>
    <w:rsid w:val="00B06101"/>
    <w:rsid w:val="00B07DCB"/>
    <w:rsid w:val="00B1293B"/>
    <w:rsid w:val="00B12D3D"/>
    <w:rsid w:val="00B131A5"/>
    <w:rsid w:val="00B1382C"/>
    <w:rsid w:val="00B1389A"/>
    <w:rsid w:val="00B156E1"/>
    <w:rsid w:val="00B1725A"/>
    <w:rsid w:val="00B17D9F"/>
    <w:rsid w:val="00B20D0F"/>
    <w:rsid w:val="00B2229D"/>
    <w:rsid w:val="00B22399"/>
    <w:rsid w:val="00B24A13"/>
    <w:rsid w:val="00B25A0C"/>
    <w:rsid w:val="00B2669B"/>
    <w:rsid w:val="00B27D16"/>
    <w:rsid w:val="00B30CA6"/>
    <w:rsid w:val="00B32E96"/>
    <w:rsid w:val="00B33A0E"/>
    <w:rsid w:val="00B340F4"/>
    <w:rsid w:val="00B34AD5"/>
    <w:rsid w:val="00B34B7F"/>
    <w:rsid w:val="00B3541F"/>
    <w:rsid w:val="00B35DDD"/>
    <w:rsid w:val="00B366AB"/>
    <w:rsid w:val="00B40446"/>
    <w:rsid w:val="00B40F34"/>
    <w:rsid w:val="00B43DE5"/>
    <w:rsid w:val="00B461DC"/>
    <w:rsid w:val="00B46744"/>
    <w:rsid w:val="00B47EB1"/>
    <w:rsid w:val="00B5029E"/>
    <w:rsid w:val="00B50F7E"/>
    <w:rsid w:val="00B53539"/>
    <w:rsid w:val="00B536F7"/>
    <w:rsid w:val="00B54795"/>
    <w:rsid w:val="00B558B5"/>
    <w:rsid w:val="00B60496"/>
    <w:rsid w:val="00B60585"/>
    <w:rsid w:val="00B6098F"/>
    <w:rsid w:val="00B61521"/>
    <w:rsid w:val="00B6296B"/>
    <w:rsid w:val="00B633C2"/>
    <w:rsid w:val="00B63B97"/>
    <w:rsid w:val="00B64150"/>
    <w:rsid w:val="00B642CD"/>
    <w:rsid w:val="00B6742C"/>
    <w:rsid w:val="00B67C04"/>
    <w:rsid w:val="00B706C7"/>
    <w:rsid w:val="00B71058"/>
    <w:rsid w:val="00B7279D"/>
    <w:rsid w:val="00B73900"/>
    <w:rsid w:val="00B74AA9"/>
    <w:rsid w:val="00B76114"/>
    <w:rsid w:val="00B80254"/>
    <w:rsid w:val="00B82E38"/>
    <w:rsid w:val="00B83094"/>
    <w:rsid w:val="00B83108"/>
    <w:rsid w:val="00B83517"/>
    <w:rsid w:val="00B84765"/>
    <w:rsid w:val="00B84CE4"/>
    <w:rsid w:val="00B84E48"/>
    <w:rsid w:val="00B85F3E"/>
    <w:rsid w:val="00B9000C"/>
    <w:rsid w:val="00B90398"/>
    <w:rsid w:val="00B91587"/>
    <w:rsid w:val="00B925BA"/>
    <w:rsid w:val="00B941CF"/>
    <w:rsid w:val="00B95387"/>
    <w:rsid w:val="00B96C10"/>
    <w:rsid w:val="00B97533"/>
    <w:rsid w:val="00BA0DC9"/>
    <w:rsid w:val="00BA175E"/>
    <w:rsid w:val="00BA2793"/>
    <w:rsid w:val="00BA5945"/>
    <w:rsid w:val="00BA5FBE"/>
    <w:rsid w:val="00BA7DEA"/>
    <w:rsid w:val="00BB0873"/>
    <w:rsid w:val="00BB2D96"/>
    <w:rsid w:val="00BB485C"/>
    <w:rsid w:val="00BB4FBE"/>
    <w:rsid w:val="00BB6C94"/>
    <w:rsid w:val="00BB7826"/>
    <w:rsid w:val="00BC13F7"/>
    <w:rsid w:val="00BC2900"/>
    <w:rsid w:val="00BC2E66"/>
    <w:rsid w:val="00BC3B10"/>
    <w:rsid w:val="00BC4029"/>
    <w:rsid w:val="00BC45FD"/>
    <w:rsid w:val="00BC7058"/>
    <w:rsid w:val="00BC7A76"/>
    <w:rsid w:val="00BD0894"/>
    <w:rsid w:val="00BD1523"/>
    <w:rsid w:val="00BD2538"/>
    <w:rsid w:val="00BD2DB7"/>
    <w:rsid w:val="00BD2F5A"/>
    <w:rsid w:val="00BD41C8"/>
    <w:rsid w:val="00BD42D1"/>
    <w:rsid w:val="00BD6F26"/>
    <w:rsid w:val="00BE0BEF"/>
    <w:rsid w:val="00BE0E4B"/>
    <w:rsid w:val="00BE1130"/>
    <w:rsid w:val="00BE1310"/>
    <w:rsid w:val="00BE21AC"/>
    <w:rsid w:val="00BE2B29"/>
    <w:rsid w:val="00BE2B85"/>
    <w:rsid w:val="00BE3479"/>
    <w:rsid w:val="00BE382F"/>
    <w:rsid w:val="00BE4744"/>
    <w:rsid w:val="00BE5497"/>
    <w:rsid w:val="00BE556D"/>
    <w:rsid w:val="00BE5A66"/>
    <w:rsid w:val="00BE67AF"/>
    <w:rsid w:val="00BE6ADE"/>
    <w:rsid w:val="00BE6D5B"/>
    <w:rsid w:val="00BE7B43"/>
    <w:rsid w:val="00BE7C69"/>
    <w:rsid w:val="00BF00CF"/>
    <w:rsid w:val="00BF15FA"/>
    <w:rsid w:val="00BF1908"/>
    <w:rsid w:val="00BF4DD5"/>
    <w:rsid w:val="00C00BBE"/>
    <w:rsid w:val="00C026B0"/>
    <w:rsid w:val="00C03320"/>
    <w:rsid w:val="00C053F3"/>
    <w:rsid w:val="00C07041"/>
    <w:rsid w:val="00C07166"/>
    <w:rsid w:val="00C07669"/>
    <w:rsid w:val="00C07672"/>
    <w:rsid w:val="00C11151"/>
    <w:rsid w:val="00C11192"/>
    <w:rsid w:val="00C112F5"/>
    <w:rsid w:val="00C11D55"/>
    <w:rsid w:val="00C11DE8"/>
    <w:rsid w:val="00C11DF2"/>
    <w:rsid w:val="00C121C5"/>
    <w:rsid w:val="00C12717"/>
    <w:rsid w:val="00C13752"/>
    <w:rsid w:val="00C1388F"/>
    <w:rsid w:val="00C13A90"/>
    <w:rsid w:val="00C145FF"/>
    <w:rsid w:val="00C1596E"/>
    <w:rsid w:val="00C15F57"/>
    <w:rsid w:val="00C1747D"/>
    <w:rsid w:val="00C17CE4"/>
    <w:rsid w:val="00C17E9F"/>
    <w:rsid w:val="00C2064F"/>
    <w:rsid w:val="00C23F71"/>
    <w:rsid w:val="00C255AF"/>
    <w:rsid w:val="00C255DC"/>
    <w:rsid w:val="00C25AF7"/>
    <w:rsid w:val="00C2661D"/>
    <w:rsid w:val="00C26D67"/>
    <w:rsid w:val="00C31AA7"/>
    <w:rsid w:val="00C31BCC"/>
    <w:rsid w:val="00C336C3"/>
    <w:rsid w:val="00C341EB"/>
    <w:rsid w:val="00C34D5E"/>
    <w:rsid w:val="00C363C3"/>
    <w:rsid w:val="00C36895"/>
    <w:rsid w:val="00C368E1"/>
    <w:rsid w:val="00C3694E"/>
    <w:rsid w:val="00C36E55"/>
    <w:rsid w:val="00C404EA"/>
    <w:rsid w:val="00C40E51"/>
    <w:rsid w:val="00C42B49"/>
    <w:rsid w:val="00C43241"/>
    <w:rsid w:val="00C43D54"/>
    <w:rsid w:val="00C4571D"/>
    <w:rsid w:val="00C4674A"/>
    <w:rsid w:val="00C468D9"/>
    <w:rsid w:val="00C47157"/>
    <w:rsid w:val="00C477A3"/>
    <w:rsid w:val="00C5064C"/>
    <w:rsid w:val="00C511DC"/>
    <w:rsid w:val="00C516B5"/>
    <w:rsid w:val="00C51707"/>
    <w:rsid w:val="00C52A08"/>
    <w:rsid w:val="00C52D92"/>
    <w:rsid w:val="00C57294"/>
    <w:rsid w:val="00C615EB"/>
    <w:rsid w:val="00C617AF"/>
    <w:rsid w:val="00C6189C"/>
    <w:rsid w:val="00C62234"/>
    <w:rsid w:val="00C6428F"/>
    <w:rsid w:val="00C654B1"/>
    <w:rsid w:val="00C656F1"/>
    <w:rsid w:val="00C665F9"/>
    <w:rsid w:val="00C66C55"/>
    <w:rsid w:val="00C71B58"/>
    <w:rsid w:val="00C732D3"/>
    <w:rsid w:val="00C742AB"/>
    <w:rsid w:val="00C74351"/>
    <w:rsid w:val="00C74A93"/>
    <w:rsid w:val="00C74B97"/>
    <w:rsid w:val="00C74E03"/>
    <w:rsid w:val="00C770AE"/>
    <w:rsid w:val="00C7733E"/>
    <w:rsid w:val="00C77785"/>
    <w:rsid w:val="00C80509"/>
    <w:rsid w:val="00C80535"/>
    <w:rsid w:val="00C80C2C"/>
    <w:rsid w:val="00C8162C"/>
    <w:rsid w:val="00C82A08"/>
    <w:rsid w:val="00C835CC"/>
    <w:rsid w:val="00C86882"/>
    <w:rsid w:val="00C87D69"/>
    <w:rsid w:val="00C91523"/>
    <w:rsid w:val="00C919A3"/>
    <w:rsid w:val="00C91DB0"/>
    <w:rsid w:val="00C94A58"/>
    <w:rsid w:val="00C95749"/>
    <w:rsid w:val="00C95CA9"/>
    <w:rsid w:val="00C97754"/>
    <w:rsid w:val="00CA143C"/>
    <w:rsid w:val="00CA1953"/>
    <w:rsid w:val="00CA1EDC"/>
    <w:rsid w:val="00CA2268"/>
    <w:rsid w:val="00CA351B"/>
    <w:rsid w:val="00CA6D43"/>
    <w:rsid w:val="00CA7961"/>
    <w:rsid w:val="00CA7E20"/>
    <w:rsid w:val="00CB1233"/>
    <w:rsid w:val="00CB294A"/>
    <w:rsid w:val="00CB30F2"/>
    <w:rsid w:val="00CB34CB"/>
    <w:rsid w:val="00CB4353"/>
    <w:rsid w:val="00CB4CD7"/>
    <w:rsid w:val="00CB588A"/>
    <w:rsid w:val="00CC01D2"/>
    <w:rsid w:val="00CC02A3"/>
    <w:rsid w:val="00CC1681"/>
    <w:rsid w:val="00CC2805"/>
    <w:rsid w:val="00CC4521"/>
    <w:rsid w:val="00CD00D8"/>
    <w:rsid w:val="00CD1051"/>
    <w:rsid w:val="00CD1088"/>
    <w:rsid w:val="00CD2E9C"/>
    <w:rsid w:val="00CD3755"/>
    <w:rsid w:val="00CD5879"/>
    <w:rsid w:val="00CD611F"/>
    <w:rsid w:val="00CD61A9"/>
    <w:rsid w:val="00CD68CD"/>
    <w:rsid w:val="00CD78A1"/>
    <w:rsid w:val="00CD7E7A"/>
    <w:rsid w:val="00CE2B9E"/>
    <w:rsid w:val="00CE4373"/>
    <w:rsid w:val="00CE4CF2"/>
    <w:rsid w:val="00CE7667"/>
    <w:rsid w:val="00CE7AE3"/>
    <w:rsid w:val="00CF0666"/>
    <w:rsid w:val="00CF06A8"/>
    <w:rsid w:val="00CF1443"/>
    <w:rsid w:val="00CF16C7"/>
    <w:rsid w:val="00CF2B2C"/>
    <w:rsid w:val="00CF33E5"/>
    <w:rsid w:val="00CF48E1"/>
    <w:rsid w:val="00CF4B5B"/>
    <w:rsid w:val="00CF5318"/>
    <w:rsid w:val="00CF5680"/>
    <w:rsid w:val="00CF72DE"/>
    <w:rsid w:val="00CF7534"/>
    <w:rsid w:val="00D004A9"/>
    <w:rsid w:val="00D0169E"/>
    <w:rsid w:val="00D02265"/>
    <w:rsid w:val="00D029C8"/>
    <w:rsid w:val="00D03D93"/>
    <w:rsid w:val="00D04EBC"/>
    <w:rsid w:val="00D05204"/>
    <w:rsid w:val="00D05588"/>
    <w:rsid w:val="00D05DCF"/>
    <w:rsid w:val="00D0687F"/>
    <w:rsid w:val="00D06C76"/>
    <w:rsid w:val="00D071EF"/>
    <w:rsid w:val="00D1254F"/>
    <w:rsid w:val="00D1383A"/>
    <w:rsid w:val="00D13E3F"/>
    <w:rsid w:val="00D16A20"/>
    <w:rsid w:val="00D20264"/>
    <w:rsid w:val="00D22793"/>
    <w:rsid w:val="00D22836"/>
    <w:rsid w:val="00D24DB9"/>
    <w:rsid w:val="00D24E47"/>
    <w:rsid w:val="00D260F8"/>
    <w:rsid w:val="00D26179"/>
    <w:rsid w:val="00D27342"/>
    <w:rsid w:val="00D27AFE"/>
    <w:rsid w:val="00D300EC"/>
    <w:rsid w:val="00D3011E"/>
    <w:rsid w:val="00D3057D"/>
    <w:rsid w:val="00D3513A"/>
    <w:rsid w:val="00D351C7"/>
    <w:rsid w:val="00D35497"/>
    <w:rsid w:val="00D35A81"/>
    <w:rsid w:val="00D37BF3"/>
    <w:rsid w:val="00D40E6A"/>
    <w:rsid w:val="00D40F50"/>
    <w:rsid w:val="00D418F1"/>
    <w:rsid w:val="00D433D5"/>
    <w:rsid w:val="00D437B4"/>
    <w:rsid w:val="00D44EDC"/>
    <w:rsid w:val="00D459EC"/>
    <w:rsid w:val="00D47B14"/>
    <w:rsid w:val="00D51BD1"/>
    <w:rsid w:val="00D51C3F"/>
    <w:rsid w:val="00D52B50"/>
    <w:rsid w:val="00D52DF7"/>
    <w:rsid w:val="00D52FB8"/>
    <w:rsid w:val="00D53975"/>
    <w:rsid w:val="00D539CA"/>
    <w:rsid w:val="00D551C4"/>
    <w:rsid w:val="00D55BC0"/>
    <w:rsid w:val="00D55F26"/>
    <w:rsid w:val="00D56A22"/>
    <w:rsid w:val="00D56C96"/>
    <w:rsid w:val="00D57FD6"/>
    <w:rsid w:val="00D6005E"/>
    <w:rsid w:val="00D60FF6"/>
    <w:rsid w:val="00D61D41"/>
    <w:rsid w:val="00D61F83"/>
    <w:rsid w:val="00D62E7F"/>
    <w:rsid w:val="00D67377"/>
    <w:rsid w:val="00D71E9F"/>
    <w:rsid w:val="00D720C7"/>
    <w:rsid w:val="00D7260E"/>
    <w:rsid w:val="00D735BB"/>
    <w:rsid w:val="00D7457C"/>
    <w:rsid w:val="00D75BC5"/>
    <w:rsid w:val="00D75F44"/>
    <w:rsid w:val="00D767D5"/>
    <w:rsid w:val="00D779DF"/>
    <w:rsid w:val="00D84372"/>
    <w:rsid w:val="00D8516B"/>
    <w:rsid w:val="00D8609B"/>
    <w:rsid w:val="00D869BC"/>
    <w:rsid w:val="00D87BE7"/>
    <w:rsid w:val="00D900CE"/>
    <w:rsid w:val="00D935A6"/>
    <w:rsid w:val="00D954E5"/>
    <w:rsid w:val="00D9695C"/>
    <w:rsid w:val="00DA06D4"/>
    <w:rsid w:val="00DA1142"/>
    <w:rsid w:val="00DA15EB"/>
    <w:rsid w:val="00DA2DFF"/>
    <w:rsid w:val="00DA470F"/>
    <w:rsid w:val="00DA6880"/>
    <w:rsid w:val="00DA7683"/>
    <w:rsid w:val="00DA792A"/>
    <w:rsid w:val="00DA7C9D"/>
    <w:rsid w:val="00DB010A"/>
    <w:rsid w:val="00DB1A95"/>
    <w:rsid w:val="00DB2876"/>
    <w:rsid w:val="00DB291E"/>
    <w:rsid w:val="00DB3347"/>
    <w:rsid w:val="00DB4942"/>
    <w:rsid w:val="00DB4AC9"/>
    <w:rsid w:val="00DB4BE1"/>
    <w:rsid w:val="00DB4D29"/>
    <w:rsid w:val="00DB7167"/>
    <w:rsid w:val="00DB72E0"/>
    <w:rsid w:val="00DC2751"/>
    <w:rsid w:val="00DC41BE"/>
    <w:rsid w:val="00DC4D62"/>
    <w:rsid w:val="00DC78D6"/>
    <w:rsid w:val="00DC7DDE"/>
    <w:rsid w:val="00DD0EC6"/>
    <w:rsid w:val="00DD0EE1"/>
    <w:rsid w:val="00DD280D"/>
    <w:rsid w:val="00DD29CC"/>
    <w:rsid w:val="00DD29EA"/>
    <w:rsid w:val="00DD3845"/>
    <w:rsid w:val="00DD4E53"/>
    <w:rsid w:val="00DD5054"/>
    <w:rsid w:val="00DD641B"/>
    <w:rsid w:val="00DD6F89"/>
    <w:rsid w:val="00DD710F"/>
    <w:rsid w:val="00DD7A17"/>
    <w:rsid w:val="00DD7C2E"/>
    <w:rsid w:val="00DE1E10"/>
    <w:rsid w:val="00DE26A3"/>
    <w:rsid w:val="00DE2E2A"/>
    <w:rsid w:val="00DE2F49"/>
    <w:rsid w:val="00DE3084"/>
    <w:rsid w:val="00DE442C"/>
    <w:rsid w:val="00DE5451"/>
    <w:rsid w:val="00DE58CC"/>
    <w:rsid w:val="00DE78D3"/>
    <w:rsid w:val="00DE7D7A"/>
    <w:rsid w:val="00DE7FA8"/>
    <w:rsid w:val="00DF14EB"/>
    <w:rsid w:val="00DF1D9C"/>
    <w:rsid w:val="00DF22D0"/>
    <w:rsid w:val="00DF2392"/>
    <w:rsid w:val="00DF272A"/>
    <w:rsid w:val="00DF2FB1"/>
    <w:rsid w:val="00DF3B32"/>
    <w:rsid w:val="00DF55A6"/>
    <w:rsid w:val="00DF622B"/>
    <w:rsid w:val="00DF7B5B"/>
    <w:rsid w:val="00E00B6C"/>
    <w:rsid w:val="00E0160E"/>
    <w:rsid w:val="00E01E4D"/>
    <w:rsid w:val="00E03B8E"/>
    <w:rsid w:val="00E03EA3"/>
    <w:rsid w:val="00E0513D"/>
    <w:rsid w:val="00E06882"/>
    <w:rsid w:val="00E069F2"/>
    <w:rsid w:val="00E07D4A"/>
    <w:rsid w:val="00E1183B"/>
    <w:rsid w:val="00E1217E"/>
    <w:rsid w:val="00E1245F"/>
    <w:rsid w:val="00E13ACA"/>
    <w:rsid w:val="00E13C58"/>
    <w:rsid w:val="00E13ED9"/>
    <w:rsid w:val="00E13FF2"/>
    <w:rsid w:val="00E14BA1"/>
    <w:rsid w:val="00E16087"/>
    <w:rsid w:val="00E16325"/>
    <w:rsid w:val="00E16469"/>
    <w:rsid w:val="00E2019A"/>
    <w:rsid w:val="00E208DE"/>
    <w:rsid w:val="00E20C69"/>
    <w:rsid w:val="00E214D4"/>
    <w:rsid w:val="00E216A5"/>
    <w:rsid w:val="00E23321"/>
    <w:rsid w:val="00E23E50"/>
    <w:rsid w:val="00E244BE"/>
    <w:rsid w:val="00E24D6F"/>
    <w:rsid w:val="00E260F5"/>
    <w:rsid w:val="00E2742B"/>
    <w:rsid w:val="00E27AB2"/>
    <w:rsid w:val="00E27DD1"/>
    <w:rsid w:val="00E33269"/>
    <w:rsid w:val="00E3487B"/>
    <w:rsid w:val="00E360EC"/>
    <w:rsid w:val="00E373AD"/>
    <w:rsid w:val="00E37AE9"/>
    <w:rsid w:val="00E4019B"/>
    <w:rsid w:val="00E40BB6"/>
    <w:rsid w:val="00E40EC1"/>
    <w:rsid w:val="00E41A26"/>
    <w:rsid w:val="00E4362A"/>
    <w:rsid w:val="00E43EB7"/>
    <w:rsid w:val="00E444B4"/>
    <w:rsid w:val="00E45376"/>
    <w:rsid w:val="00E5046F"/>
    <w:rsid w:val="00E517E0"/>
    <w:rsid w:val="00E52541"/>
    <w:rsid w:val="00E525A7"/>
    <w:rsid w:val="00E53977"/>
    <w:rsid w:val="00E54231"/>
    <w:rsid w:val="00E55948"/>
    <w:rsid w:val="00E55FF3"/>
    <w:rsid w:val="00E56479"/>
    <w:rsid w:val="00E60116"/>
    <w:rsid w:val="00E60F91"/>
    <w:rsid w:val="00E610A1"/>
    <w:rsid w:val="00E61229"/>
    <w:rsid w:val="00E62159"/>
    <w:rsid w:val="00E623D8"/>
    <w:rsid w:val="00E62C87"/>
    <w:rsid w:val="00E6321C"/>
    <w:rsid w:val="00E635C5"/>
    <w:rsid w:val="00E63D1D"/>
    <w:rsid w:val="00E64358"/>
    <w:rsid w:val="00E645A9"/>
    <w:rsid w:val="00E672A5"/>
    <w:rsid w:val="00E67912"/>
    <w:rsid w:val="00E67FBF"/>
    <w:rsid w:val="00E70A49"/>
    <w:rsid w:val="00E70E74"/>
    <w:rsid w:val="00E70FC5"/>
    <w:rsid w:val="00E71974"/>
    <w:rsid w:val="00E73100"/>
    <w:rsid w:val="00E7403A"/>
    <w:rsid w:val="00E7438B"/>
    <w:rsid w:val="00E749A2"/>
    <w:rsid w:val="00E74D15"/>
    <w:rsid w:val="00E7652A"/>
    <w:rsid w:val="00E76A22"/>
    <w:rsid w:val="00E7709B"/>
    <w:rsid w:val="00E8171E"/>
    <w:rsid w:val="00E81D4E"/>
    <w:rsid w:val="00E81FC3"/>
    <w:rsid w:val="00E82659"/>
    <w:rsid w:val="00E85622"/>
    <w:rsid w:val="00E866E2"/>
    <w:rsid w:val="00E901BF"/>
    <w:rsid w:val="00E90A0A"/>
    <w:rsid w:val="00E91559"/>
    <w:rsid w:val="00E92E5E"/>
    <w:rsid w:val="00E944E8"/>
    <w:rsid w:val="00E945E1"/>
    <w:rsid w:val="00E96365"/>
    <w:rsid w:val="00E96F7C"/>
    <w:rsid w:val="00EA012C"/>
    <w:rsid w:val="00EA059A"/>
    <w:rsid w:val="00EA0938"/>
    <w:rsid w:val="00EA0D68"/>
    <w:rsid w:val="00EA2A74"/>
    <w:rsid w:val="00EA513C"/>
    <w:rsid w:val="00EA550E"/>
    <w:rsid w:val="00EA5920"/>
    <w:rsid w:val="00EA5CA6"/>
    <w:rsid w:val="00EA74FF"/>
    <w:rsid w:val="00EA785B"/>
    <w:rsid w:val="00EB1E3F"/>
    <w:rsid w:val="00EB56DB"/>
    <w:rsid w:val="00EB57A9"/>
    <w:rsid w:val="00EB757D"/>
    <w:rsid w:val="00EC2027"/>
    <w:rsid w:val="00EC35A1"/>
    <w:rsid w:val="00EC3752"/>
    <w:rsid w:val="00EC3E09"/>
    <w:rsid w:val="00EC618F"/>
    <w:rsid w:val="00ED0B33"/>
    <w:rsid w:val="00ED0B79"/>
    <w:rsid w:val="00ED1138"/>
    <w:rsid w:val="00ED1263"/>
    <w:rsid w:val="00ED1AE2"/>
    <w:rsid w:val="00ED1EB0"/>
    <w:rsid w:val="00ED201C"/>
    <w:rsid w:val="00ED3104"/>
    <w:rsid w:val="00ED3931"/>
    <w:rsid w:val="00ED4553"/>
    <w:rsid w:val="00ED4C21"/>
    <w:rsid w:val="00ED6B1D"/>
    <w:rsid w:val="00ED6FF9"/>
    <w:rsid w:val="00EE006B"/>
    <w:rsid w:val="00EE1A71"/>
    <w:rsid w:val="00EE1B3B"/>
    <w:rsid w:val="00EE1FD7"/>
    <w:rsid w:val="00EE27CC"/>
    <w:rsid w:val="00EE2A6F"/>
    <w:rsid w:val="00EE2B4B"/>
    <w:rsid w:val="00EE2CF7"/>
    <w:rsid w:val="00EE3152"/>
    <w:rsid w:val="00EE3566"/>
    <w:rsid w:val="00EE46AB"/>
    <w:rsid w:val="00EE5CB5"/>
    <w:rsid w:val="00EE7CDC"/>
    <w:rsid w:val="00EF33FC"/>
    <w:rsid w:val="00EF3481"/>
    <w:rsid w:val="00EF42CA"/>
    <w:rsid w:val="00EF5FAA"/>
    <w:rsid w:val="00EF6673"/>
    <w:rsid w:val="00F0167E"/>
    <w:rsid w:val="00F016A1"/>
    <w:rsid w:val="00F018C5"/>
    <w:rsid w:val="00F02B4E"/>
    <w:rsid w:val="00F03248"/>
    <w:rsid w:val="00F039C3"/>
    <w:rsid w:val="00F0402C"/>
    <w:rsid w:val="00F05686"/>
    <w:rsid w:val="00F06CC0"/>
    <w:rsid w:val="00F12208"/>
    <w:rsid w:val="00F122FA"/>
    <w:rsid w:val="00F12F6E"/>
    <w:rsid w:val="00F13732"/>
    <w:rsid w:val="00F1387F"/>
    <w:rsid w:val="00F14590"/>
    <w:rsid w:val="00F14A22"/>
    <w:rsid w:val="00F1645D"/>
    <w:rsid w:val="00F1780C"/>
    <w:rsid w:val="00F17AAB"/>
    <w:rsid w:val="00F2059B"/>
    <w:rsid w:val="00F22928"/>
    <w:rsid w:val="00F23E36"/>
    <w:rsid w:val="00F245DD"/>
    <w:rsid w:val="00F27A1C"/>
    <w:rsid w:val="00F30352"/>
    <w:rsid w:val="00F311C3"/>
    <w:rsid w:val="00F31BA3"/>
    <w:rsid w:val="00F33926"/>
    <w:rsid w:val="00F33F1B"/>
    <w:rsid w:val="00F344C0"/>
    <w:rsid w:val="00F3736E"/>
    <w:rsid w:val="00F375D1"/>
    <w:rsid w:val="00F37F00"/>
    <w:rsid w:val="00F40B0C"/>
    <w:rsid w:val="00F413A8"/>
    <w:rsid w:val="00F41726"/>
    <w:rsid w:val="00F42178"/>
    <w:rsid w:val="00F42745"/>
    <w:rsid w:val="00F44959"/>
    <w:rsid w:val="00F452C6"/>
    <w:rsid w:val="00F4733D"/>
    <w:rsid w:val="00F47342"/>
    <w:rsid w:val="00F5157F"/>
    <w:rsid w:val="00F520A9"/>
    <w:rsid w:val="00F523E8"/>
    <w:rsid w:val="00F52739"/>
    <w:rsid w:val="00F53C17"/>
    <w:rsid w:val="00F53E33"/>
    <w:rsid w:val="00F562E9"/>
    <w:rsid w:val="00F57457"/>
    <w:rsid w:val="00F57E6F"/>
    <w:rsid w:val="00F61826"/>
    <w:rsid w:val="00F63536"/>
    <w:rsid w:val="00F63733"/>
    <w:rsid w:val="00F63B0B"/>
    <w:rsid w:val="00F659FC"/>
    <w:rsid w:val="00F6760A"/>
    <w:rsid w:val="00F71715"/>
    <w:rsid w:val="00F71F75"/>
    <w:rsid w:val="00F72033"/>
    <w:rsid w:val="00F72716"/>
    <w:rsid w:val="00F73039"/>
    <w:rsid w:val="00F73D54"/>
    <w:rsid w:val="00F73F64"/>
    <w:rsid w:val="00F7449D"/>
    <w:rsid w:val="00F7489C"/>
    <w:rsid w:val="00F749AA"/>
    <w:rsid w:val="00F7514F"/>
    <w:rsid w:val="00F7656E"/>
    <w:rsid w:val="00F76FE9"/>
    <w:rsid w:val="00F7745A"/>
    <w:rsid w:val="00F814DD"/>
    <w:rsid w:val="00F814E7"/>
    <w:rsid w:val="00F824A9"/>
    <w:rsid w:val="00F8261A"/>
    <w:rsid w:val="00F828A7"/>
    <w:rsid w:val="00F86CF5"/>
    <w:rsid w:val="00F87411"/>
    <w:rsid w:val="00F912AA"/>
    <w:rsid w:val="00F93170"/>
    <w:rsid w:val="00F9322C"/>
    <w:rsid w:val="00F9366B"/>
    <w:rsid w:val="00F9376F"/>
    <w:rsid w:val="00FA0701"/>
    <w:rsid w:val="00FA086B"/>
    <w:rsid w:val="00FA3241"/>
    <w:rsid w:val="00FA330E"/>
    <w:rsid w:val="00FA3731"/>
    <w:rsid w:val="00FA3D05"/>
    <w:rsid w:val="00FA4C13"/>
    <w:rsid w:val="00FA4D7A"/>
    <w:rsid w:val="00FA556B"/>
    <w:rsid w:val="00FA71D2"/>
    <w:rsid w:val="00FA7294"/>
    <w:rsid w:val="00FB1F2F"/>
    <w:rsid w:val="00FB2C11"/>
    <w:rsid w:val="00FB500F"/>
    <w:rsid w:val="00FB58B6"/>
    <w:rsid w:val="00FB6BAE"/>
    <w:rsid w:val="00FC01E2"/>
    <w:rsid w:val="00FC023E"/>
    <w:rsid w:val="00FC140D"/>
    <w:rsid w:val="00FC1AAD"/>
    <w:rsid w:val="00FC2312"/>
    <w:rsid w:val="00FC28FD"/>
    <w:rsid w:val="00FC3039"/>
    <w:rsid w:val="00FC305E"/>
    <w:rsid w:val="00FC46AD"/>
    <w:rsid w:val="00FC4D7A"/>
    <w:rsid w:val="00FC4E49"/>
    <w:rsid w:val="00FC5347"/>
    <w:rsid w:val="00FC5FD4"/>
    <w:rsid w:val="00FC6ABB"/>
    <w:rsid w:val="00FC6FCD"/>
    <w:rsid w:val="00FC7A3A"/>
    <w:rsid w:val="00FD119C"/>
    <w:rsid w:val="00FD3356"/>
    <w:rsid w:val="00FD3572"/>
    <w:rsid w:val="00FD3BCF"/>
    <w:rsid w:val="00FD5DD2"/>
    <w:rsid w:val="00FD7184"/>
    <w:rsid w:val="00FD78E5"/>
    <w:rsid w:val="00FD7B38"/>
    <w:rsid w:val="00FD7C09"/>
    <w:rsid w:val="00FD7CBD"/>
    <w:rsid w:val="00FE04C9"/>
    <w:rsid w:val="00FE1426"/>
    <w:rsid w:val="00FE2097"/>
    <w:rsid w:val="00FE2A53"/>
    <w:rsid w:val="00FE2EF7"/>
    <w:rsid w:val="00FE3035"/>
    <w:rsid w:val="00FE3447"/>
    <w:rsid w:val="00FE34E9"/>
    <w:rsid w:val="00FE3D9B"/>
    <w:rsid w:val="00FE5563"/>
    <w:rsid w:val="00FE575C"/>
    <w:rsid w:val="00FE63A1"/>
    <w:rsid w:val="00FE6A5B"/>
    <w:rsid w:val="00FF00B9"/>
    <w:rsid w:val="00FF1660"/>
    <w:rsid w:val="00FF2317"/>
    <w:rsid w:val="00FF3395"/>
    <w:rsid w:val="00FF33A1"/>
    <w:rsid w:val="00FF3843"/>
    <w:rsid w:val="00FF3AA2"/>
    <w:rsid w:val="00FF3E47"/>
    <w:rsid w:val="00FF485E"/>
    <w:rsid w:val="00FF57DA"/>
    <w:rsid w:val="00FF5C6A"/>
    <w:rsid w:val="00FF6C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EE30FE"/>
  <w15:docId w15:val="{CD01EA14-48D9-4F25-8F08-7B90FFF97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019A"/>
    <w:pPr>
      <w:spacing w:before="120" w:after="120"/>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7C60C3"/>
    <w:pPr>
      <w:keepNext/>
      <w:numPr>
        <w:numId w:val="2"/>
      </w:numPr>
      <w:spacing w:after="24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7C60C3"/>
    <w:pPr>
      <w:numPr>
        <w:ilvl w:val="1"/>
        <w:numId w:val="2"/>
      </w:numPr>
      <w:ind w:left="567" w:hanging="567"/>
      <w:outlineLvl w:val="1"/>
    </w:pPr>
    <w:rPr>
      <w:rFonts w:cs="Arial"/>
      <w:bCs/>
      <w:iCs/>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8931E5"/>
    <w:pPr>
      <w:keepNext/>
      <w:numPr>
        <w:ilvl w:val="2"/>
        <w:numId w:val="2"/>
      </w:numPr>
      <w:spacing w:before="240"/>
      <w:ind w:left="907"/>
      <w:outlineLvl w:val="2"/>
    </w:pPr>
    <w:rPr>
      <w:rFonts w:cs="Arial"/>
      <w:b/>
      <w:bCs/>
      <w:i/>
      <w:sz w:val="26"/>
      <w:szCs w:val="26"/>
    </w:rPr>
  </w:style>
  <w:style w:type="paragraph" w:styleId="Heading4">
    <w:name w:val="heading 4"/>
    <w:basedOn w:val="Normal"/>
    <w:next w:val="BodytextJustified"/>
    <w:link w:val="Heading4Char"/>
    <w:qFormat/>
    <w:rsid w:val="00286A03"/>
    <w:pPr>
      <w:keepNext/>
      <w:numPr>
        <w:ilvl w:val="3"/>
        <w:numId w:val="2"/>
      </w:numPr>
      <w:tabs>
        <w:tab w:val="clear" w:pos="907"/>
        <w:tab w:val="left" w:pos="1021"/>
      </w:tabs>
      <w:spacing w:before="240"/>
      <w:ind w:left="1021" w:hanging="1021"/>
      <w:outlineLvl w:val="3"/>
    </w:pPr>
    <w:rPr>
      <w:b/>
      <w:bCs/>
      <w:szCs w:val="28"/>
    </w:rPr>
  </w:style>
  <w:style w:type="paragraph" w:styleId="Heading5">
    <w:name w:val="heading 5"/>
    <w:basedOn w:val="Normal"/>
    <w:next w:val="BodytextJustified"/>
    <w:link w:val="Heading5Char"/>
    <w:qFormat/>
    <w:locked/>
    <w:rsid w:val="00F70F5E"/>
    <w:pPr>
      <w:keepNext/>
      <w:numPr>
        <w:ilvl w:val="4"/>
        <w:numId w:val="2"/>
      </w:numPr>
      <w:spacing w:before="240" w:after="60"/>
      <w:outlineLvl w:val="4"/>
    </w:pPr>
    <w:rPr>
      <w:b/>
      <w:bCs/>
      <w:i/>
      <w:iCs/>
      <w:szCs w:val="26"/>
    </w:rPr>
  </w:style>
  <w:style w:type="paragraph" w:styleId="Heading6">
    <w:name w:val="heading 6"/>
    <w:basedOn w:val="Normal"/>
    <w:next w:val="BodytextJustified"/>
    <w:link w:val="Heading6Char"/>
    <w:qFormat/>
    <w:rsid w:val="00F70F5E"/>
    <w:pPr>
      <w:numPr>
        <w:ilvl w:val="5"/>
        <w:numId w:val="2"/>
      </w:numPr>
      <w:spacing w:before="240" w:after="60"/>
      <w:outlineLvl w:val="5"/>
    </w:pPr>
    <w:rPr>
      <w:bCs/>
      <w:szCs w:val="22"/>
    </w:rPr>
  </w:style>
  <w:style w:type="paragraph" w:styleId="Heading7">
    <w:name w:val="heading 7"/>
    <w:basedOn w:val="Normal"/>
    <w:next w:val="BodytextJustified"/>
    <w:link w:val="Heading7Char"/>
    <w:qFormat/>
    <w:rsid w:val="00F70F5E"/>
    <w:pPr>
      <w:numPr>
        <w:ilvl w:val="6"/>
        <w:numId w:val="2"/>
      </w:numPr>
      <w:spacing w:before="240" w:after="60"/>
      <w:outlineLvl w:val="6"/>
    </w:pPr>
    <w:rPr>
      <w:i/>
    </w:rPr>
  </w:style>
  <w:style w:type="paragraph" w:styleId="Heading8">
    <w:name w:val="heading 8"/>
    <w:basedOn w:val="Normal"/>
    <w:next w:val="BodytextJustified"/>
    <w:link w:val="Heading8Char"/>
    <w:qFormat/>
    <w:rsid w:val="00F70F5E"/>
    <w:pPr>
      <w:numPr>
        <w:ilvl w:val="7"/>
        <w:numId w:val="2"/>
      </w:numPr>
      <w:spacing w:before="240" w:after="60"/>
      <w:outlineLvl w:val="7"/>
    </w:pPr>
    <w:rPr>
      <w:iCs/>
    </w:rPr>
  </w:style>
  <w:style w:type="paragraph" w:styleId="Heading9">
    <w:name w:val="heading 9"/>
    <w:basedOn w:val="Normal"/>
    <w:next w:val="BodytextJustified"/>
    <w:link w:val="Heading9Char"/>
    <w:qFormat/>
    <w:rsid w:val="003F4341"/>
    <w:pPr>
      <w:pageBreakBefore/>
      <w:spacing w:before="240" w:after="240"/>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421683"/>
    <w:pPr>
      <w:tabs>
        <w:tab w:val="left" w:pos="567"/>
        <w:tab w:val="right" w:leader="dot" w:pos="9629"/>
      </w:tabs>
      <w:spacing w:before="240"/>
      <w:ind w:left="567" w:hanging="567"/>
      <w:jc w:val="left"/>
    </w:pPr>
    <w:rPr>
      <w:rFonts w:cs="Arial"/>
      <w:b/>
      <w:bCs/>
      <w:noProof/>
    </w:rPr>
  </w:style>
  <w:style w:type="paragraph" w:styleId="TOC2">
    <w:name w:val="toc 2"/>
    <w:basedOn w:val="Normal"/>
    <w:next w:val="Normal"/>
    <w:autoRedefine/>
    <w:uiPriority w:val="39"/>
    <w:qFormat/>
    <w:locked/>
    <w:rsid w:val="008315D1"/>
    <w:pPr>
      <w:tabs>
        <w:tab w:val="left" w:pos="540"/>
        <w:tab w:val="right" w:leader="dot" w:pos="9629"/>
      </w:tabs>
      <w:spacing w:after="40"/>
      <w:ind w:left="510" w:hanging="510"/>
      <w:jc w:val="left"/>
    </w:pPr>
    <w:rPr>
      <w:rFonts w:ascii="Times New Roman" w:hAnsi="Times New Roman"/>
      <w:b/>
      <w:bCs/>
      <w:szCs w:val="20"/>
    </w:rPr>
  </w:style>
  <w:style w:type="paragraph" w:styleId="TOC3">
    <w:name w:val="toc 3"/>
    <w:basedOn w:val="Normal"/>
    <w:next w:val="Normal"/>
    <w:autoRedefine/>
    <w:uiPriority w:val="39"/>
    <w:qFormat/>
    <w:locked/>
    <w:rsid w:val="00A07877"/>
    <w:pPr>
      <w:spacing w:after="40"/>
      <w:ind w:left="181"/>
    </w:pPr>
    <w:rPr>
      <w:rFonts w:ascii="Times New Roman" w:hAnsi="Times New Roman"/>
      <w:sz w:val="20"/>
      <w:szCs w:val="20"/>
    </w:rPr>
  </w:style>
  <w:style w:type="paragraph" w:styleId="FootnoteText">
    <w:name w:val="footnote text"/>
    <w:basedOn w:val="Normal"/>
    <w:link w:val="FootnoteTextChar"/>
    <w:uiPriority w:val="99"/>
    <w:semiHidden/>
    <w:rPr>
      <w:szCs w:val="20"/>
      <w:lang w:val="it-IT"/>
    </w:rPr>
  </w:style>
  <w:style w:type="character" w:styleId="FootnoteReference">
    <w:name w:val="footnote reference"/>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rsid w:val="00A86486"/>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pPr>
    <w:rPr>
      <w:rFonts w:ascii="Times New Roman" w:hAnsi="Times New Roman"/>
      <w:szCs w:val="20"/>
      <w:lang w:eastAsia="en-GB"/>
    </w:rPr>
  </w:style>
  <w:style w:type="paragraph" w:styleId="BodyText">
    <w:name w:val="Body Text"/>
    <w:basedOn w:val="Normal"/>
    <w:link w:val="BodyTextChar"/>
    <w:rsid w:val="00F464E7"/>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7C60C3"/>
    <w:rPr>
      <w:rFonts w:ascii="Georgia" w:hAnsi="Georgia" w:cs="Arial"/>
      <w:bCs/>
      <w:iCs/>
      <w:sz w:val="24"/>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8931E5"/>
    <w:rPr>
      <w:rFonts w:ascii="Georgia" w:hAnsi="Georgia" w:cs="Arial"/>
      <w:b/>
      <w:bCs/>
      <w:i/>
      <w:sz w:val="26"/>
      <w:szCs w:val="26"/>
      <w:lang w:eastAsia="en-US"/>
    </w:rPr>
  </w:style>
  <w:style w:type="character" w:customStyle="1" w:styleId="Heading1Char">
    <w:name w:val="Heading 1 Char"/>
    <w:aliases w:val="Livello 1 Char,ITT t1 Char,PA Chapter Char,TE Char,Level 1 Char,h1 Char"/>
    <w:link w:val="Heading1"/>
    <w:rsid w:val="007C60C3"/>
    <w:rPr>
      <w:rFonts w:ascii="Georgia" w:hAnsi="Georgia"/>
      <w:b/>
      <w:sz w:val="24"/>
      <w:szCs w:val="24"/>
      <w:lang w:eastAsia="en-US"/>
    </w:rPr>
  </w:style>
  <w:style w:type="character" w:customStyle="1" w:styleId="Heading4Char">
    <w:name w:val="Heading 4 Char"/>
    <w:link w:val="Heading4"/>
    <w:rsid w:val="00286A03"/>
    <w:rPr>
      <w:rFonts w:ascii="Georgia" w:hAnsi="Georgia"/>
      <w:b/>
      <w:bCs/>
      <w:sz w:val="24"/>
      <w:szCs w:val="28"/>
      <w:lang w:eastAsia="en-US"/>
    </w:rPr>
  </w:style>
  <w:style w:type="character" w:customStyle="1" w:styleId="Heading5Char">
    <w:name w:val="Heading 5 Char"/>
    <w:link w:val="Heading5"/>
    <w:rsid w:val="00AF3AA3"/>
    <w:rPr>
      <w:rFonts w:ascii="Georgia" w:hAnsi="Georgia"/>
      <w:b/>
      <w:bCs/>
      <w:i/>
      <w:iCs/>
      <w:sz w:val="24"/>
      <w:szCs w:val="26"/>
      <w:lang w:eastAsia="en-US"/>
    </w:rPr>
  </w:style>
  <w:style w:type="character" w:customStyle="1" w:styleId="Heading6Char">
    <w:name w:val="Heading 6 Char"/>
    <w:link w:val="Heading6"/>
    <w:rsid w:val="00AF3AA3"/>
    <w:rPr>
      <w:rFonts w:ascii="Georgia" w:hAnsi="Georgia"/>
      <w:bCs/>
      <w:sz w:val="24"/>
      <w:szCs w:val="22"/>
      <w:lang w:eastAsia="en-US"/>
    </w:rPr>
  </w:style>
  <w:style w:type="character" w:customStyle="1" w:styleId="Heading7Char">
    <w:name w:val="Heading 7 Char"/>
    <w:link w:val="Heading7"/>
    <w:rsid w:val="00AF3AA3"/>
    <w:rPr>
      <w:rFonts w:ascii="Georgia" w:hAnsi="Georgia"/>
      <w:i/>
      <w:sz w:val="24"/>
      <w:szCs w:val="24"/>
      <w:lang w:eastAsia="en-US"/>
    </w:rPr>
  </w:style>
  <w:style w:type="character" w:customStyle="1" w:styleId="Heading8Char">
    <w:name w:val="Heading 8 Char"/>
    <w:link w:val="Heading8"/>
    <w:rsid w:val="00AF3AA3"/>
    <w:rPr>
      <w:rFonts w:ascii="Georgia" w:hAnsi="Georgia"/>
      <w:iCs/>
      <w:sz w:val="24"/>
      <w:szCs w:val="24"/>
      <w:lang w:eastAsia="en-US"/>
    </w:rPr>
  </w:style>
  <w:style w:type="character" w:customStyle="1" w:styleId="Heading9Char">
    <w:name w:val="Heading 9 Char"/>
    <w:link w:val="Heading9"/>
    <w:rsid w:val="003F4341"/>
    <w:rPr>
      <w:rFonts w:ascii="Georgia" w:hAnsi="Georgia" w:cs="Arial"/>
      <w:b/>
      <w:sz w:val="24"/>
      <w:szCs w:val="22"/>
      <w:lang w:eastAsia="en-US"/>
    </w:rPr>
  </w:style>
  <w:style w:type="character" w:customStyle="1" w:styleId="FootnoteTextChar">
    <w:name w:val="Footnote Text Char"/>
    <w:link w:val="FootnoteText"/>
    <w:uiPriority w:val="99"/>
    <w:semiHidden/>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qFormat/>
    <w:rsid w:val="002026C4"/>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53385B"/>
    <w:pPr>
      <w:numPr>
        <w:numId w:val="5"/>
      </w:numPr>
      <w:suppressAutoHyphens/>
      <w:spacing w:before="0" w:after="0"/>
    </w:pPr>
    <w:rPr>
      <w:rFonts w:ascii="Times New Roman" w:hAnsi="Times New Roman" w:cs="Times New Roman"/>
      <w:bCs w:val="0"/>
      <w:iCs w:val="0"/>
      <w:szCs w:val="24"/>
      <w:u w:val="single"/>
      <w:lang w:eastAsia="ar-SA"/>
    </w:rPr>
  </w:style>
  <w:style w:type="paragraph" w:customStyle="1" w:styleId="Subarticle">
    <w:name w:val="Subarticle"/>
    <w:basedOn w:val="Heading3"/>
    <w:qFormat/>
    <w:rsid w:val="0053385B"/>
    <w:pPr>
      <w:numPr>
        <w:numId w:val="5"/>
      </w:numPr>
      <w:tabs>
        <w:tab w:val="left" w:pos="900"/>
        <w:tab w:val="left" w:pos="1620"/>
        <w:tab w:val="left" w:pos="2520"/>
      </w:tabs>
      <w:suppressAutoHyphens/>
      <w:spacing w:before="0" w:after="0"/>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53385B"/>
    <w:pPr>
      <w:numPr>
        <w:ilvl w:val="4"/>
        <w:numId w:val="5"/>
      </w:numPr>
      <w:suppressAutoHyphens/>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pPr>
    <w:rPr>
      <w:rFonts w:ascii="Times" w:hAnsi="Times"/>
      <w:sz w:val="20"/>
      <w:szCs w:val="20"/>
      <w:lang w:val="en-US"/>
    </w:rPr>
  </w:style>
  <w:style w:type="paragraph" w:customStyle="1" w:styleId="Question">
    <w:name w:val="Question"/>
    <w:basedOn w:val="BodytextJustified"/>
    <w:link w:val="QuestionChar"/>
    <w:qFormat/>
    <w:rsid w:val="00236D44"/>
    <w:pPr>
      <w:keepLines/>
      <w:numPr>
        <w:numId w:val="6"/>
      </w:numPr>
      <w:spacing w:after="160"/>
    </w:pPr>
    <w:rPr>
      <w:i/>
      <w:noProof/>
      <w:color w:val="00B050"/>
      <w:sz w:val="20"/>
      <w:lang w:eastAsia="en-GB"/>
    </w:rPr>
  </w:style>
  <w:style w:type="paragraph" w:customStyle="1" w:styleId="Requirement">
    <w:name w:val="Requirement"/>
    <w:basedOn w:val="Normal"/>
    <w:link w:val="RequirementChar"/>
    <w:qFormat/>
    <w:rsid w:val="00730773"/>
    <w:pPr>
      <w:keepLines/>
      <w:numPr>
        <w:numId w:val="7"/>
      </w:numPr>
      <w:spacing w:after="40"/>
      <w:ind w:left="454" w:hanging="454"/>
    </w:pPr>
    <w:rPr>
      <w:sz w:val="20"/>
    </w:rPr>
  </w:style>
  <w:style w:type="character" w:customStyle="1" w:styleId="QuestionChar">
    <w:name w:val="Question Char"/>
    <w:basedOn w:val="BodytextJustifiedChar"/>
    <w:link w:val="Question"/>
    <w:rsid w:val="00236D44"/>
    <w:rPr>
      <w:rFonts w:ascii="Georgia" w:hAnsi="Georgia"/>
      <w:i/>
      <w:noProof/>
      <w:color w:val="00B050"/>
      <w:sz w:val="24"/>
      <w:lang w:val="en-GB"/>
    </w:rPr>
  </w:style>
  <w:style w:type="paragraph" w:customStyle="1" w:styleId="Info">
    <w:name w:val="Info"/>
    <w:basedOn w:val="Normal"/>
    <w:link w:val="InfoChar"/>
    <w:qFormat/>
    <w:rsid w:val="004917E0"/>
    <w:pPr>
      <w:keepLines/>
      <w:numPr>
        <w:numId w:val="8"/>
      </w:numPr>
      <w:spacing w:after="40"/>
    </w:pPr>
    <w:rPr>
      <w:i/>
      <w:color w:val="0070C0"/>
      <w:sz w:val="20"/>
    </w:rPr>
  </w:style>
  <w:style w:type="character" w:customStyle="1" w:styleId="RequirementChar">
    <w:name w:val="Requirement Char"/>
    <w:basedOn w:val="QuestionChar"/>
    <w:link w:val="Requirement"/>
    <w:rsid w:val="00730773"/>
    <w:rPr>
      <w:rFonts w:ascii="Georgia" w:hAnsi="Georgia"/>
      <w:i w:val="0"/>
      <w:noProof/>
      <w:color w:val="00B050"/>
      <w:sz w:val="24"/>
      <w:szCs w:val="24"/>
      <w:lang w:val="en-GB" w:eastAsia="en-US"/>
    </w:rPr>
  </w:style>
  <w:style w:type="paragraph" w:customStyle="1" w:styleId="Draft">
    <w:name w:val="Draft"/>
    <w:basedOn w:val="Requirement"/>
    <w:link w:val="DraftChar"/>
    <w:qFormat/>
    <w:rsid w:val="00E70E74"/>
    <w:pPr>
      <w:numPr>
        <w:numId w:val="9"/>
      </w:numPr>
    </w:pPr>
  </w:style>
  <w:style w:type="character" w:customStyle="1" w:styleId="InfoChar">
    <w:name w:val="Info Char"/>
    <w:basedOn w:val="DefaultParagraphFont"/>
    <w:link w:val="Info"/>
    <w:rsid w:val="004917E0"/>
    <w:rPr>
      <w:rFonts w:ascii="Georgia" w:hAnsi="Georgia"/>
      <w:i/>
      <w:color w:val="0070C0"/>
      <w:szCs w:val="24"/>
      <w:lang w:eastAsia="en-US"/>
    </w:rPr>
  </w:style>
  <w:style w:type="character" w:customStyle="1" w:styleId="DraftChar">
    <w:name w:val="Draft Char"/>
    <w:basedOn w:val="RequirementChar"/>
    <w:link w:val="Draft"/>
    <w:rsid w:val="00E70E74"/>
    <w:rPr>
      <w:rFonts w:ascii="Georgia" w:hAnsi="Georgia"/>
      <w:i w:val="0"/>
      <w:noProof/>
      <w:color w:val="00B050"/>
      <w:sz w:val="24"/>
      <w:szCs w:val="24"/>
      <w:lang w:val="en-GB" w:eastAsia="en-US"/>
    </w:rPr>
  </w:style>
  <w:style w:type="paragraph" w:styleId="ListParagraph">
    <w:name w:val="List Paragraph"/>
    <w:basedOn w:val="Normal"/>
    <w:uiPriority w:val="34"/>
    <w:qFormat/>
    <w:rsid w:val="00D0169E"/>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AF18E2"/>
    <w:pPr>
      <w:spacing w:after="40"/>
    </w:pPr>
    <w:rPr>
      <w:sz w:val="20"/>
    </w:rPr>
  </w:style>
  <w:style w:type="paragraph" w:customStyle="1" w:styleId="TableTextCentre">
    <w:name w:val="Table Text Centre"/>
    <w:basedOn w:val="Normal"/>
    <w:link w:val="TableTextCentreChar"/>
    <w:qFormat/>
    <w:rsid w:val="00AF18E2"/>
    <w:pPr>
      <w:spacing w:after="40"/>
      <w:jc w:val="center"/>
    </w:pPr>
    <w:rPr>
      <w:sz w:val="20"/>
      <w:szCs w:val="20"/>
    </w:rPr>
  </w:style>
  <w:style w:type="character" w:customStyle="1" w:styleId="TableTextLeftChar">
    <w:name w:val="Table Text Left Char"/>
    <w:basedOn w:val="DefaultParagraphFont"/>
    <w:link w:val="TableTextLeft"/>
    <w:rsid w:val="00AF18E2"/>
    <w:rPr>
      <w:rFonts w:ascii="Georgia" w:hAnsi="Georgia"/>
      <w:szCs w:val="24"/>
      <w:lang w:eastAsia="en-US"/>
    </w:rPr>
  </w:style>
  <w:style w:type="character" w:customStyle="1" w:styleId="TableTextCentreChar">
    <w:name w:val="Table Text Centre Char"/>
    <w:basedOn w:val="DefaultParagraphFont"/>
    <w:link w:val="TableTextCentre"/>
    <w:rsid w:val="00AF18E2"/>
    <w:rPr>
      <w:rFonts w:ascii="Georgia" w:hAnsi="Georgia"/>
      <w:lang w:eastAsia="en-US"/>
    </w:rPr>
  </w:style>
  <w:style w:type="paragraph" w:styleId="TOCHeading">
    <w:name w:val="TOC Heading"/>
    <w:basedOn w:val="Heading1"/>
    <w:next w:val="Normal"/>
    <w:uiPriority w:val="39"/>
    <w:semiHidden/>
    <w:unhideWhenUsed/>
    <w:qFormat/>
    <w:rsid w:val="00E63D1D"/>
    <w:pPr>
      <w:keepLines/>
      <w:numPr>
        <w:numId w:val="0"/>
      </w:numPr>
      <w:spacing w:before="480"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ind w:left="238" w:hanging="238"/>
    </w:pPr>
    <w:rPr>
      <w:noProof/>
    </w:rPr>
  </w:style>
  <w:style w:type="paragraph" w:customStyle="1" w:styleId="Instruction">
    <w:name w:val="Instruction"/>
    <w:basedOn w:val="Normal"/>
    <w:link w:val="InstructionChar"/>
    <w:qFormat/>
    <w:rsid w:val="008B3606"/>
    <w:pPr>
      <w:jc w:val="center"/>
    </w:pPr>
    <w:rPr>
      <w:i/>
      <w:color w:val="0070C0"/>
      <w:sz w:val="20"/>
    </w:rPr>
  </w:style>
  <w:style w:type="character" w:customStyle="1" w:styleId="InstructionChar">
    <w:name w:val="Instruction Char"/>
    <w:basedOn w:val="DefaultParagraphFont"/>
    <w:link w:val="Instruction"/>
    <w:rsid w:val="008B3606"/>
    <w:rPr>
      <w:rFonts w:ascii="Georgia" w:hAnsi="Georgia"/>
      <w:i/>
      <w:color w:val="0070C0"/>
      <w:szCs w:val="24"/>
      <w:lang w:eastAsia="en-US"/>
    </w:rPr>
  </w:style>
  <w:style w:type="paragraph" w:customStyle="1" w:styleId="Annex">
    <w:name w:val="Annex"/>
    <w:basedOn w:val="Heading1"/>
    <w:link w:val="AnnexChar"/>
    <w:qFormat/>
    <w:rsid w:val="009B3715"/>
    <w:pPr>
      <w:pageBreakBefore/>
      <w:numPr>
        <w:numId w:val="11"/>
      </w:numPr>
      <w:spacing w:before="2400"/>
      <w:jc w:val="center"/>
    </w:pPr>
    <w:rPr>
      <w:caps/>
    </w:rPr>
  </w:style>
  <w:style w:type="character" w:customStyle="1" w:styleId="AnnexChar">
    <w:name w:val="Annex Char"/>
    <w:basedOn w:val="Heading1Char"/>
    <w:link w:val="Annex"/>
    <w:rsid w:val="009B3715"/>
    <w:rPr>
      <w:rFonts w:ascii="Georgia" w:hAnsi="Georgia"/>
      <w:b/>
      <w:caps/>
      <w:sz w:val="24"/>
      <w:szCs w:val="24"/>
      <w:lang w:eastAsia="en-US"/>
    </w:rPr>
  </w:style>
  <w:style w:type="paragraph" w:customStyle="1" w:styleId="BoldCentred">
    <w:name w:val="Bold Centred"/>
    <w:basedOn w:val="BodytextJustified"/>
    <w:link w:val="BoldCentredChar"/>
    <w:qFormat/>
    <w:rsid w:val="008971EE"/>
    <w:pPr>
      <w:spacing w:after="240"/>
      <w:jc w:val="center"/>
    </w:pPr>
    <w:rPr>
      <w:b/>
    </w:rPr>
  </w:style>
  <w:style w:type="character" w:customStyle="1" w:styleId="BoldCentredChar">
    <w:name w:val="Bold Centred Char"/>
    <w:basedOn w:val="BodytextJustifiedChar"/>
    <w:link w:val="BoldCentred"/>
    <w:rsid w:val="008971EE"/>
    <w:rPr>
      <w:rFonts w:ascii="Georgia" w:hAnsi="Georgia"/>
      <w:b/>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164473807">
      <w:bodyDiv w:val="1"/>
      <w:marLeft w:val="0"/>
      <w:marRight w:val="0"/>
      <w:marTop w:val="0"/>
      <w:marBottom w:val="0"/>
      <w:divBdr>
        <w:top w:val="none" w:sz="0" w:space="0" w:color="auto"/>
        <w:left w:val="none" w:sz="0" w:space="0" w:color="auto"/>
        <w:bottom w:val="none" w:sz="0" w:space="0" w:color="auto"/>
        <w:right w:val="none" w:sz="0" w:space="0" w:color="auto"/>
      </w:divBdr>
    </w:div>
    <w:div w:id="1814367888">
      <w:bodyDiv w:val="1"/>
      <w:marLeft w:val="0"/>
      <w:marRight w:val="0"/>
      <w:marTop w:val="0"/>
      <w:marBottom w:val="0"/>
      <w:divBdr>
        <w:top w:val="none" w:sz="0" w:space="0" w:color="auto"/>
        <w:left w:val="none" w:sz="0" w:space="0" w:color="auto"/>
        <w:bottom w:val="none" w:sz="0" w:space="0" w:color="auto"/>
        <w:right w:val="none" w:sz="0" w:space="0" w:color="auto"/>
      </w:divBdr>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SARootTAPCOName xmlns="http://schemas.microsoft.com/sharepoint/v3">Audrey Ferreol</ESARootTAPCOName>
    <ESARootTAPActionReference xmlns="http://schemas.microsoft.com/sharepoint/v3">20.1TT.56</ESARootTAPActionReference>
    <ESARootTAPCOAddress xmlns="http://schemas.microsoft.com/sharepoint/v3">CIP-PET</ESARootTAPCOAddress>
    <ESARootBookCaptain xmlns="http://schemas.microsoft.com/sharepoint/v3">
      <UserInfo>
        <DisplayName>Audrey Ferreol</DisplayName>
        <AccountId>115</AccountId>
        <AccountType/>
      </UserInfo>
    </ESARootBookCaptain>
    <ESARootTAPProgramme xmlns="http://schemas.microsoft.com/sharepoint/v3">4S-Other Act. Prod&amp;T;OP-Other Act. Prod.;5G-Other Act. Prod&amp;T;CC-ATLAS 4.0.1;Core Competitiveness;CC-C&amp;G 4.0.1;5G-Other Act. Prod&amp;T</ESARootTAPProgramme>
    <ESARootDocumentType xmlns="http://schemas.microsoft.com/sharepoint/v3">Other</ESARootDocumentType>
    <ESARootITTNumber xmlns="http://schemas.microsoft.com/sharepoint/v3">1-10285</ESARootITTNumber>
    <ESARootTAPBudget xmlns="http://schemas.microsoft.com/sharepoint/v3">E/0534-04A - 4S-Other Act. Prod&amp;T; E/0534-05A - OP-Other Act. Prod.; E/0534-03A - 5G-Other Act. Prod&amp;T; E/0534-02C - CC-ATLAS 4.0.1; E/0534-01E - Core Competitiveness; E/0534-01F - CC-C&amp;G 4.0.1</ESARootTAPBudget>
    <ESARootTAPActivityNumber xmlns="http://schemas.microsoft.com/sharepoint/v3">1000028342</ESARootTAPActivityNumber>
    <ToBePublished xmlns="2556fd9e-8b72-4714-b8cc-fcee9a13bb73">true</ToBePublished>
    <PackageComment xmlns="2556fd9e-8b72-4714-b8cc-fcee9a13bb73" xsi:nil="true"/>
    <ESARootDocumentStatus xmlns="http://schemas.microsoft.com/sharepoint/v3">Published</ESARootDocumentStatu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ontentType ESA RootTemplates" ma:contentTypeID="0x010100F4183C5142304CF3B952A71AA1FDF02B002947EE29917A9E418F8F051AB3538475" ma:contentTypeVersion="" ma:contentTypeDescription="My Content Type" ma:contentTypeScope="" ma:versionID="1c52e56e5fe1bf4d25dd0064d06c1a8b">
  <xsd:schema xmlns:xsd="http://www.w3.org/2001/XMLSchema" xmlns:xs="http://www.w3.org/2001/XMLSchema" xmlns:p="http://schemas.microsoft.com/office/2006/metadata/properties" xmlns:ns1="http://schemas.microsoft.com/sharepoint/v3" xmlns:ns2="2556fd9e-8b72-4714-b8cc-fcee9a13bb73" targetNamespace="http://schemas.microsoft.com/office/2006/metadata/properties" ma:root="true" ma:fieldsID="8faeeca5918d4a758c98a07badca2ecd" ns1:_="" ns2:_="">
    <xsd:import namespace="http://schemas.microsoft.com/sharepoint/v3"/>
    <xsd:import namespace="2556fd9e-8b72-4714-b8cc-fcee9a13bb73"/>
    <xsd:element name="properties">
      <xsd:complexType>
        <xsd:sequence>
          <xsd:element name="documentManagement">
            <xsd:complexType>
              <xsd:all>
                <xsd:element ref="ns1:ESARootITTNumber" minOccurs="0"/>
                <xsd:element ref="ns1:ESARootBookCaptain" minOccurs="0"/>
                <xsd:element ref="ns1:ESARootDocumentStatus" minOccurs="0"/>
                <xsd:element ref="ns1:ESARootDocumentType" minOccurs="0"/>
                <xsd:element ref="ns1:ESARootTAPActionReference" minOccurs="0"/>
                <xsd:element ref="ns1:ESARootTAPBudget" minOccurs="0"/>
                <xsd:element ref="ns1:ESARootTAPProgramme" minOccurs="0"/>
                <xsd:element ref="ns1:ESARootTAPCOName" minOccurs="0"/>
                <xsd:element ref="ns1:ESARootTAPCOAddress" minOccurs="0"/>
                <xsd:element ref="ns1:ESARootTAPActivityNumber" minOccurs="0"/>
                <xsd:element ref="ns2:ToBePublished"/>
                <xsd:element ref="ns2:PackageCom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SARootITTNumber" ma:index="8" nillable="true" ma:displayName="TA Number" ma:internalName="ESARootITTNumber">
      <xsd:simpleType>
        <xsd:restriction base="dms:Text"/>
      </xsd:simpleType>
    </xsd:element>
    <xsd:element name="ESARootBookCaptain" ma:index="9" nillable="true" ma:displayName="Book Captain" ma:internalName="ESARootBookCaptai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SARootDocumentStatus" ma:index="10" nillable="true" ma:displayName="Document Status" ma:internalName="ESARootDocumentStatus" ma:readOnly="true">
      <xsd:simpleType>
        <xsd:restriction base="dms:Text"/>
      </xsd:simpleType>
    </xsd:element>
    <xsd:element name="ESARootDocumentType" ma:index="11" nillable="true" ma:displayName="Document Type" ma:default="Letter of Invitation" ma:internalName="ESARootDocumentType">
      <xsd:simpleType>
        <xsd:restriction base="dms:Choice">
          <xsd:enumeration value="Letter of Invitation"/>
          <xsd:enumeration value="Statement of Work"/>
          <xsd:enumeration value="Contract Conditions"/>
          <xsd:enumeration value="Tender Conditions"/>
          <xsd:enumeration value="ECOS"/>
          <xsd:enumeration value="Other"/>
        </xsd:restriction>
      </xsd:simpleType>
    </xsd:element>
    <xsd:element name="ESARootTAPActionReference" ma:index="12" nillable="true" ma:displayName="Action Item Reference Number" ma:internalName="ESARootTAPActionReference">
      <xsd:simpleType>
        <xsd:restriction base="dms:Text"/>
      </xsd:simpleType>
    </xsd:element>
    <xsd:element name="ESARootTAPBudget" ma:index="13" nillable="true" ma:displayName="Budget" ma:internalName="ESARootTAPBudget">
      <xsd:simpleType>
        <xsd:restriction base="dms:Text"/>
      </xsd:simpleType>
    </xsd:element>
    <xsd:element name="ESARootTAPProgramme" ma:index="14" nillable="true" ma:displayName="Programme" ma:internalName="ESARootTAPProgramme">
      <xsd:simpleType>
        <xsd:restriction base="dms:Text"/>
      </xsd:simpleType>
    </xsd:element>
    <xsd:element name="ESARootTAPCOName" ma:index="15" nillable="true" ma:displayName="Contract Officer Name" ma:internalName="ESARootTAPCOName">
      <xsd:simpleType>
        <xsd:restriction base="dms:Text"/>
      </xsd:simpleType>
    </xsd:element>
    <xsd:element name="ESARootTAPCOAddress" ma:index="16" nillable="true" ma:displayName="Contract Officer Address Code" ma:internalName="ESARootTAPCOAddress">
      <xsd:simpleType>
        <xsd:restriction base="dms:Text"/>
      </xsd:simpleType>
    </xsd:element>
    <xsd:element name="ESARootTAPActivityNumber" ma:index="17" nillable="true" ma:displayName="Activity Number" ma:internalName="ESARootTAPActivity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56fd9e-8b72-4714-b8cc-fcee9a13bb73" elementFormDefault="qualified">
    <xsd:import namespace="http://schemas.microsoft.com/office/2006/documentManagement/types"/>
    <xsd:import namespace="http://schemas.microsoft.com/office/infopath/2007/PartnerControls"/>
    <xsd:element name="ToBePublished" ma:index="19" ma:displayName="To Be Published" ma:default="0" ma:internalName="c000_ToBePublished" ma:readOnly="false">
      <xsd:simpleType>
        <xsd:restriction base="dms:Boolean"/>
      </xsd:simpleType>
    </xsd:element>
    <xsd:element name="PackageComment" ma:index="20" nillable="true" ma:displayName="Comment" ma:internalName="PackageComment"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 ds:uri="http://schemas.microsoft.com/sharepoint/v3"/>
    <ds:schemaRef ds:uri="2556fd9e-8b72-4714-b8cc-fcee9a13bb73"/>
  </ds:schemaRefs>
</ds:datastoreItem>
</file>

<file path=customXml/itemProps2.xml><?xml version="1.0" encoding="utf-8"?>
<ds:datastoreItem xmlns:ds="http://schemas.openxmlformats.org/officeDocument/2006/customXml" ds:itemID="{1F12037D-5105-4A3C-8141-7CE4E85E77C8}">
  <ds:schemaRefs>
    <ds:schemaRef ds:uri="http://schemas.openxmlformats.org/officeDocument/2006/bibliography"/>
  </ds:schemaRefs>
</ds:datastoreItem>
</file>

<file path=customXml/itemProps3.xml><?xml version="1.0" encoding="utf-8"?>
<ds:datastoreItem xmlns:ds="http://schemas.openxmlformats.org/officeDocument/2006/customXml" ds:itemID="{7A875F9E-16A6-4838-AB4A-3950FBFC9958}">
  <ds:schemaRefs>
    <ds:schemaRef ds:uri="http://schemas.microsoft.com/sharepoint/v3/contenttype/forms"/>
  </ds:schemaRefs>
</ds:datastoreItem>
</file>

<file path=customXml/itemProps4.xml><?xml version="1.0" encoding="utf-8"?>
<ds:datastoreItem xmlns:ds="http://schemas.openxmlformats.org/officeDocument/2006/customXml" ds:itemID="{699519CA-07B8-4444-A134-F6EF51854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556fd9e-8b72-4714-b8cc-fcee9a13bb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976fa30-1907-4356-8241-62ea5e1c0256}" enabled="1" method="Standard" siteId="{9a5cacd0-2bef-4dd7-ac5c-7ebe1f54f495}"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4</Pages>
  <Words>652</Words>
  <Characters>3717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Contractual Proposal Template</vt:lpstr>
    </vt:vector>
  </TitlesOfParts>
  <Company>ESA</Company>
  <LinksUpToDate>false</LinksUpToDate>
  <CharactersWithSpaces>4361</CharactersWithSpaces>
  <SharedDoc>false</SharedDoc>
  <HLinks>
    <vt:vector size="330" baseType="variant">
      <vt:variant>
        <vt:i4>4063271</vt:i4>
      </vt:variant>
      <vt:variant>
        <vt:i4>333</vt:i4>
      </vt:variant>
      <vt:variant>
        <vt:i4>0</vt:i4>
      </vt:variant>
      <vt:variant>
        <vt:i4>5</vt:i4>
      </vt:variant>
      <vt:variant>
        <vt:lpwstr>http://telecom.esa.int/uso</vt:lpwstr>
      </vt:variant>
      <vt:variant>
        <vt:lpwstr/>
      </vt:variant>
      <vt:variant>
        <vt:i4>5046356</vt:i4>
      </vt:variant>
      <vt:variant>
        <vt:i4>327</vt:i4>
      </vt:variant>
      <vt:variant>
        <vt:i4>0</vt:i4>
      </vt:variant>
      <vt:variant>
        <vt:i4>5</vt:i4>
      </vt:variant>
      <vt:variant>
        <vt:lpwstr>http://www.emits.esa.int/</vt:lpwstr>
      </vt:variant>
      <vt:variant>
        <vt:lpwstr/>
      </vt:variant>
      <vt:variant>
        <vt:i4>5046356</vt:i4>
      </vt:variant>
      <vt:variant>
        <vt:i4>324</vt:i4>
      </vt:variant>
      <vt:variant>
        <vt:i4>0</vt:i4>
      </vt:variant>
      <vt:variant>
        <vt:i4>5</vt:i4>
      </vt:variant>
      <vt:variant>
        <vt:lpwstr>http://www.emits.esa.int/</vt:lpwstr>
      </vt:variant>
      <vt:variant>
        <vt:lpwstr/>
      </vt:variant>
      <vt:variant>
        <vt:i4>1048632</vt:i4>
      </vt:variant>
      <vt:variant>
        <vt:i4>317</vt:i4>
      </vt:variant>
      <vt:variant>
        <vt:i4>0</vt:i4>
      </vt:variant>
      <vt:variant>
        <vt:i4>5</vt:i4>
      </vt:variant>
      <vt:variant>
        <vt:lpwstr/>
      </vt:variant>
      <vt:variant>
        <vt:lpwstr>_Toc332285135</vt:lpwstr>
      </vt:variant>
      <vt:variant>
        <vt:i4>1048632</vt:i4>
      </vt:variant>
      <vt:variant>
        <vt:i4>311</vt:i4>
      </vt:variant>
      <vt:variant>
        <vt:i4>0</vt:i4>
      </vt:variant>
      <vt:variant>
        <vt:i4>5</vt:i4>
      </vt:variant>
      <vt:variant>
        <vt:lpwstr/>
      </vt:variant>
      <vt:variant>
        <vt:lpwstr>_Toc332285134</vt:lpwstr>
      </vt:variant>
      <vt:variant>
        <vt:i4>1048632</vt:i4>
      </vt:variant>
      <vt:variant>
        <vt:i4>305</vt:i4>
      </vt:variant>
      <vt:variant>
        <vt:i4>0</vt:i4>
      </vt:variant>
      <vt:variant>
        <vt:i4>5</vt:i4>
      </vt:variant>
      <vt:variant>
        <vt:lpwstr/>
      </vt:variant>
      <vt:variant>
        <vt:lpwstr>_Toc332285133</vt:lpwstr>
      </vt:variant>
      <vt:variant>
        <vt:i4>1048632</vt:i4>
      </vt:variant>
      <vt:variant>
        <vt:i4>299</vt:i4>
      </vt:variant>
      <vt:variant>
        <vt:i4>0</vt:i4>
      </vt:variant>
      <vt:variant>
        <vt:i4>5</vt:i4>
      </vt:variant>
      <vt:variant>
        <vt:lpwstr/>
      </vt:variant>
      <vt:variant>
        <vt:lpwstr>_Toc332285132</vt:lpwstr>
      </vt:variant>
      <vt:variant>
        <vt:i4>1048632</vt:i4>
      </vt:variant>
      <vt:variant>
        <vt:i4>293</vt:i4>
      </vt:variant>
      <vt:variant>
        <vt:i4>0</vt:i4>
      </vt:variant>
      <vt:variant>
        <vt:i4>5</vt:i4>
      </vt:variant>
      <vt:variant>
        <vt:lpwstr/>
      </vt:variant>
      <vt:variant>
        <vt:lpwstr>_Toc332285131</vt:lpwstr>
      </vt:variant>
      <vt:variant>
        <vt:i4>1048632</vt:i4>
      </vt:variant>
      <vt:variant>
        <vt:i4>287</vt:i4>
      </vt:variant>
      <vt:variant>
        <vt:i4>0</vt:i4>
      </vt:variant>
      <vt:variant>
        <vt:i4>5</vt:i4>
      </vt:variant>
      <vt:variant>
        <vt:lpwstr/>
      </vt:variant>
      <vt:variant>
        <vt:lpwstr>_Toc332285130</vt:lpwstr>
      </vt:variant>
      <vt:variant>
        <vt:i4>1114168</vt:i4>
      </vt:variant>
      <vt:variant>
        <vt:i4>281</vt:i4>
      </vt:variant>
      <vt:variant>
        <vt:i4>0</vt:i4>
      </vt:variant>
      <vt:variant>
        <vt:i4>5</vt:i4>
      </vt:variant>
      <vt:variant>
        <vt:lpwstr/>
      </vt:variant>
      <vt:variant>
        <vt:lpwstr>_Toc332285129</vt:lpwstr>
      </vt:variant>
      <vt:variant>
        <vt:i4>1114168</vt:i4>
      </vt:variant>
      <vt:variant>
        <vt:i4>275</vt:i4>
      </vt:variant>
      <vt:variant>
        <vt:i4>0</vt:i4>
      </vt:variant>
      <vt:variant>
        <vt:i4>5</vt:i4>
      </vt:variant>
      <vt:variant>
        <vt:lpwstr/>
      </vt:variant>
      <vt:variant>
        <vt:lpwstr>_Toc332285128</vt:lpwstr>
      </vt:variant>
      <vt:variant>
        <vt:i4>1114168</vt:i4>
      </vt:variant>
      <vt:variant>
        <vt:i4>269</vt:i4>
      </vt:variant>
      <vt:variant>
        <vt:i4>0</vt:i4>
      </vt:variant>
      <vt:variant>
        <vt:i4>5</vt:i4>
      </vt:variant>
      <vt:variant>
        <vt:lpwstr/>
      </vt:variant>
      <vt:variant>
        <vt:lpwstr>_Toc332285127</vt:lpwstr>
      </vt:variant>
      <vt:variant>
        <vt:i4>1114168</vt:i4>
      </vt:variant>
      <vt:variant>
        <vt:i4>263</vt:i4>
      </vt:variant>
      <vt:variant>
        <vt:i4>0</vt:i4>
      </vt:variant>
      <vt:variant>
        <vt:i4>5</vt:i4>
      </vt:variant>
      <vt:variant>
        <vt:lpwstr/>
      </vt:variant>
      <vt:variant>
        <vt:lpwstr>_Toc332285126</vt:lpwstr>
      </vt:variant>
      <vt:variant>
        <vt:i4>1114168</vt:i4>
      </vt:variant>
      <vt:variant>
        <vt:i4>257</vt:i4>
      </vt:variant>
      <vt:variant>
        <vt:i4>0</vt:i4>
      </vt:variant>
      <vt:variant>
        <vt:i4>5</vt:i4>
      </vt:variant>
      <vt:variant>
        <vt:lpwstr/>
      </vt:variant>
      <vt:variant>
        <vt:lpwstr>_Toc332285125</vt:lpwstr>
      </vt:variant>
      <vt:variant>
        <vt:i4>1114168</vt:i4>
      </vt:variant>
      <vt:variant>
        <vt:i4>251</vt:i4>
      </vt:variant>
      <vt:variant>
        <vt:i4>0</vt:i4>
      </vt:variant>
      <vt:variant>
        <vt:i4>5</vt:i4>
      </vt:variant>
      <vt:variant>
        <vt:lpwstr/>
      </vt:variant>
      <vt:variant>
        <vt:lpwstr>_Toc332285124</vt:lpwstr>
      </vt:variant>
      <vt:variant>
        <vt:i4>1114168</vt:i4>
      </vt:variant>
      <vt:variant>
        <vt:i4>245</vt:i4>
      </vt:variant>
      <vt:variant>
        <vt:i4>0</vt:i4>
      </vt:variant>
      <vt:variant>
        <vt:i4>5</vt:i4>
      </vt:variant>
      <vt:variant>
        <vt:lpwstr/>
      </vt:variant>
      <vt:variant>
        <vt:lpwstr>_Toc332285123</vt:lpwstr>
      </vt:variant>
      <vt:variant>
        <vt:i4>1114168</vt:i4>
      </vt:variant>
      <vt:variant>
        <vt:i4>239</vt:i4>
      </vt:variant>
      <vt:variant>
        <vt:i4>0</vt:i4>
      </vt:variant>
      <vt:variant>
        <vt:i4>5</vt:i4>
      </vt:variant>
      <vt:variant>
        <vt:lpwstr/>
      </vt:variant>
      <vt:variant>
        <vt:lpwstr>_Toc332285122</vt:lpwstr>
      </vt:variant>
      <vt:variant>
        <vt:i4>1114168</vt:i4>
      </vt:variant>
      <vt:variant>
        <vt:i4>233</vt:i4>
      </vt:variant>
      <vt:variant>
        <vt:i4>0</vt:i4>
      </vt:variant>
      <vt:variant>
        <vt:i4>5</vt:i4>
      </vt:variant>
      <vt:variant>
        <vt:lpwstr/>
      </vt:variant>
      <vt:variant>
        <vt:lpwstr>_Toc332285121</vt:lpwstr>
      </vt:variant>
      <vt:variant>
        <vt:i4>1114168</vt:i4>
      </vt:variant>
      <vt:variant>
        <vt:i4>227</vt:i4>
      </vt:variant>
      <vt:variant>
        <vt:i4>0</vt:i4>
      </vt:variant>
      <vt:variant>
        <vt:i4>5</vt:i4>
      </vt:variant>
      <vt:variant>
        <vt:lpwstr/>
      </vt:variant>
      <vt:variant>
        <vt:lpwstr>_Toc332285120</vt:lpwstr>
      </vt:variant>
      <vt:variant>
        <vt:i4>1179704</vt:i4>
      </vt:variant>
      <vt:variant>
        <vt:i4>221</vt:i4>
      </vt:variant>
      <vt:variant>
        <vt:i4>0</vt:i4>
      </vt:variant>
      <vt:variant>
        <vt:i4>5</vt:i4>
      </vt:variant>
      <vt:variant>
        <vt:lpwstr/>
      </vt:variant>
      <vt:variant>
        <vt:lpwstr>_Toc332285119</vt:lpwstr>
      </vt:variant>
      <vt:variant>
        <vt:i4>1179704</vt:i4>
      </vt:variant>
      <vt:variant>
        <vt:i4>215</vt:i4>
      </vt:variant>
      <vt:variant>
        <vt:i4>0</vt:i4>
      </vt:variant>
      <vt:variant>
        <vt:i4>5</vt:i4>
      </vt:variant>
      <vt:variant>
        <vt:lpwstr/>
      </vt:variant>
      <vt:variant>
        <vt:lpwstr>_Toc332285118</vt:lpwstr>
      </vt:variant>
      <vt:variant>
        <vt:i4>1179704</vt:i4>
      </vt:variant>
      <vt:variant>
        <vt:i4>209</vt:i4>
      </vt:variant>
      <vt:variant>
        <vt:i4>0</vt:i4>
      </vt:variant>
      <vt:variant>
        <vt:i4>5</vt:i4>
      </vt:variant>
      <vt:variant>
        <vt:lpwstr/>
      </vt:variant>
      <vt:variant>
        <vt:lpwstr>_Toc332285117</vt:lpwstr>
      </vt:variant>
      <vt:variant>
        <vt:i4>1179704</vt:i4>
      </vt:variant>
      <vt:variant>
        <vt:i4>203</vt:i4>
      </vt:variant>
      <vt:variant>
        <vt:i4>0</vt:i4>
      </vt:variant>
      <vt:variant>
        <vt:i4>5</vt:i4>
      </vt:variant>
      <vt:variant>
        <vt:lpwstr/>
      </vt:variant>
      <vt:variant>
        <vt:lpwstr>_Toc332285116</vt:lpwstr>
      </vt:variant>
      <vt:variant>
        <vt:i4>1179704</vt:i4>
      </vt:variant>
      <vt:variant>
        <vt:i4>197</vt:i4>
      </vt:variant>
      <vt:variant>
        <vt:i4>0</vt:i4>
      </vt:variant>
      <vt:variant>
        <vt:i4>5</vt:i4>
      </vt:variant>
      <vt:variant>
        <vt:lpwstr/>
      </vt:variant>
      <vt:variant>
        <vt:lpwstr>_Toc332285115</vt:lpwstr>
      </vt:variant>
      <vt:variant>
        <vt:i4>1179704</vt:i4>
      </vt:variant>
      <vt:variant>
        <vt:i4>191</vt:i4>
      </vt:variant>
      <vt:variant>
        <vt:i4>0</vt:i4>
      </vt:variant>
      <vt:variant>
        <vt:i4>5</vt:i4>
      </vt:variant>
      <vt:variant>
        <vt:lpwstr/>
      </vt:variant>
      <vt:variant>
        <vt:lpwstr>_Toc332285114</vt:lpwstr>
      </vt:variant>
      <vt:variant>
        <vt:i4>1179704</vt:i4>
      </vt:variant>
      <vt:variant>
        <vt:i4>185</vt:i4>
      </vt:variant>
      <vt:variant>
        <vt:i4>0</vt:i4>
      </vt:variant>
      <vt:variant>
        <vt:i4>5</vt:i4>
      </vt:variant>
      <vt:variant>
        <vt:lpwstr/>
      </vt:variant>
      <vt:variant>
        <vt:lpwstr>_Toc332285113</vt:lpwstr>
      </vt:variant>
      <vt:variant>
        <vt:i4>1179704</vt:i4>
      </vt:variant>
      <vt:variant>
        <vt:i4>179</vt:i4>
      </vt:variant>
      <vt:variant>
        <vt:i4>0</vt:i4>
      </vt:variant>
      <vt:variant>
        <vt:i4>5</vt:i4>
      </vt:variant>
      <vt:variant>
        <vt:lpwstr/>
      </vt:variant>
      <vt:variant>
        <vt:lpwstr>_Toc332285112</vt:lpwstr>
      </vt:variant>
      <vt:variant>
        <vt:i4>1179704</vt:i4>
      </vt:variant>
      <vt:variant>
        <vt:i4>173</vt:i4>
      </vt:variant>
      <vt:variant>
        <vt:i4>0</vt:i4>
      </vt:variant>
      <vt:variant>
        <vt:i4>5</vt:i4>
      </vt:variant>
      <vt:variant>
        <vt:lpwstr/>
      </vt:variant>
      <vt:variant>
        <vt:lpwstr>_Toc332285111</vt:lpwstr>
      </vt:variant>
      <vt:variant>
        <vt:i4>1179704</vt:i4>
      </vt:variant>
      <vt:variant>
        <vt:i4>167</vt:i4>
      </vt:variant>
      <vt:variant>
        <vt:i4>0</vt:i4>
      </vt:variant>
      <vt:variant>
        <vt:i4>5</vt:i4>
      </vt:variant>
      <vt:variant>
        <vt:lpwstr/>
      </vt:variant>
      <vt:variant>
        <vt:lpwstr>_Toc332285110</vt:lpwstr>
      </vt:variant>
      <vt:variant>
        <vt:i4>1245240</vt:i4>
      </vt:variant>
      <vt:variant>
        <vt:i4>161</vt:i4>
      </vt:variant>
      <vt:variant>
        <vt:i4>0</vt:i4>
      </vt:variant>
      <vt:variant>
        <vt:i4>5</vt:i4>
      </vt:variant>
      <vt:variant>
        <vt:lpwstr/>
      </vt:variant>
      <vt:variant>
        <vt:lpwstr>_Toc332285109</vt:lpwstr>
      </vt:variant>
      <vt:variant>
        <vt:i4>1245240</vt:i4>
      </vt:variant>
      <vt:variant>
        <vt:i4>155</vt:i4>
      </vt:variant>
      <vt:variant>
        <vt:i4>0</vt:i4>
      </vt:variant>
      <vt:variant>
        <vt:i4>5</vt:i4>
      </vt:variant>
      <vt:variant>
        <vt:lpwstr/>
      </vt:variant>
      <vt:variant>
        <vt:lpwstr>_Toc332285108</vt:lpwstr>
      </vt:variant>
      <vt:variant>
        <vt:i4>1245240</vt:i4>
      </vt:variant>
      <vt:variant>
        <vt:i4>149</vt:i4>
      </vt:variant>
      <vt:variant>
        <vt:i4>0</vt:i4>
      </vt:variant>
      <vt:variant>
        <vt:i4>5</vt:i4>
      </vt:variant>
      <vt:variant>
        <vt:lpwstr/>
      </vt:variant>
      <vt:variant>
        <vt:lpwstr>_Toc332285107</vt:lpwstr>
      </vt:variant>
      <vt:variant>
        <vt:i4>1245240</vt:i4>
      </vt:variant>
      <vt:variant>
        <vt:i4>143</vt:i4>
      </vt:variant>
      <vt:variant>
        <vt:i4>0</vt:i4>
      </vt:variant>
      <vt:variant>
        <vt:i4>5</vt:i4>
      </vt:variant>
      <vt:variant>
        <vt:lpwstr/>
      </vt:variant>
      <vt:variant>
        <vt:lpwstr>_Toc332285106</vt:lpwstr>
      </vt:variant>
      <vt:variant>
        <vt:i4>1245240</vt:i4>
      </vt:variant>
      <vt:variant>
        <vt:i4>137</vt:i4>
      </vt:variant>
      <vt:variant>
        <vt:i4>0</vt:i4>
      </vt:variant>
      <vt:variant>
        <vt:i4>5</vt:i4>
      </vt:variant>
      <vt:variant>
        <vt:lpwstr/>
      </vt:variant>
      <vt:variant>
        <vt:lpwstr>_Toc332285105</vt:lpwstr>
      </vt:variant>
      <vt:variant>
        <vt:i4>1245240</vt:i4>
      </vt:variant>
      <vt:variant>
        <vt:i4>131</vt:i4>
      </vt:variant>
      <vt:variant>
        <vt:i4>0</vt:i4>
      </vt:variant>
      <vt:variant>
        <vt:i4>5</vt:i4>
      </vt:variant>
      <vt:variant>
        <vt:lpwstr/>
      </vt:variant>
      <vt:variant>
        <vt:lpwstr>_Toc332285104</vt:lpwstr>
      </vt:variant>
      <vt:variant>
        <vt:i4>1245240</vt:i4>
      </vt:variant>
      <vt:variant>
        <vt:i4>125</vt:i4>
      </vt:variant>
      <vt:variant>
        <vt:i4>0</vt:i4>
      </vt:variant>
      <vt:variant>
        <vt:i4>5</vt:i4>
      </vt:variant>
      <vt:variant>
        <vt:lpwstr/>
      </vt:variant>
      <vt:variant>
        <vt:lpwstr>_Toc332285103</vt:lpwstr>
      </vt:variant>
      <vt:variant>
        <vt:i4>1245240</vt:i4>
      </vt:variant>
      <vt:variant>
        <vt:i4>119</vt:i4>
      </vt:variant>
      <vt:variant>
        <vt:i4>0</vt:i4>
      </vt:variant>
      <vt:variant>
        <vt:i4>5</vt:i4>
      </vt:variant>
      <vt:variant>
        <vt:lpwstr/>
      </vt:variant>
      <vt:variant>
        <vt:lpwstr>_Toc332285102</vt:lpwstr>
      </vt:variant>
      <vt:variant>
        <vt:i4>1245240</vt:i4>
      </vt:variant>
      <vt:variant>
        <vt:i4>113</vt:i4>
      </vt:variant>
      <vt:variant>
        <vt:i4>0</vt:i4>
      </vt:variant>
      <vt:variant>
        <vt:i4>5</vt:i4>
      </vt:variant>
      <vt:variant>
        <vt:lpwstr/>
      </vt:variant>
      <vt:variant>
        <vt:lpwstr>_Toc332285101</vt:lpwstr>
      </vt:variant>
      <vt:variant>
        <vt:i4>1245240</vt:i4>
      </vt:variant>
      <vt:variant>
        <vt:i4>107</vt:i4>
      </vt:variant>
      <vt:variant>
        <vt:i4>0</vt:i4>
      </vt:variant>
      <vt:variant>
        <vt:i4>5</vt:i4>
      </vt:variant>
      <vt:variant>
        <vt:lpwstr/>
      </vt:variant>
      <vt:variant>
        <vt:lpwstr>_Toc332285100</vt:lpwstr>
      </vt:variant>
      <vt:variant>
        <vt:i4>1703993</vt:i4>
      </vt:variant>
      <vt:variant>
        <vt:i4>101</vt:i4>
      </vt:variant>
      <vt:variant>
        <vt:i4>0</vt:i4>
      </vt:variant>
      <vt:variant>
        <vt:i4>5</vt:i4>
      </vt:variant>
      <vt:variant>
        <vt:lpwstr/>
      </vt:variant>
      <vt:variant>
        <vt:lpwstr>_Toc332285099</vt:lpwstr>
      </vt:variant>
      <vt:variant>
        <vt:i4>1703993</vt:i4>
      </vt:variant>
      <vt:variant>
        <vt:i4>95</vt:i4>
      </vt:variant>
      <vt:variant>
        <vt:i4>0</vt:i4>
      </vt:variant>
      <vt:variant>
        <vt:i4>5</vt:i4>
      </vt:variant>
      <vt:variant>
        <vt:lpwstr/>
      </vt:variant>
      <vt:variant>
        <vt:lpwstr>_Toc332285098</vt:lpwstr>
      </vt:variant>
      <vt:variant>
        <vt:i4>1703993</vt:i4>
      </vt:variant>
      <vt:variant>
        <vt:i4>89</vt:i4>
      </vt:variant>
      <vt:variant>
        <vt:i4>0</vt:i4>
      </vt:variant>
      <vt:variant>
        <vt:i4>5</vt:i4>
      </vt:variant>
      <vt:variant>
        <vt:lpwstr/>
      </vt:variant>
      <vt:variant>
        <vt:lpwstr>_Toc332285097</vt:lpwstr>
      </vt:variant>
      <vt:variant>
        <vt:i4>1703993</vt:i4>
      </vt:variant>
      <vt:variant>
        <vt:i4>83</vt:i4>
      </vt:variant>
      <vt:variant>
        <vt:i4>0</vt:i4>
      </vt:variant>
      <vt:variant>
        <vt:i4>5</vt:i4>
      </vt:variant>
      <vt:variant>
        <vt:lpwstr/>
      </vt:variant>
      <vt:variant>
        <vt:lpwstr>_Toc332285096</vt:lpwstr>
      </vt:variant>
      <vt:variant>
        <vt:i4>1703993</vt:i4>
      </vt:variant>
      <vt:variant>
        <vt:i4>77</vt:i4>
      </vt:variant>
      <vt:variant>
        <vt:i4>0</vt:i4>
      </vt:variant>
      <vt:variant>
        <vt:i4>5</vt:i4>
      </vt:variant>
      <vt:variant>
        <vt:lpwstr/>
      </vt:variant>
      <vt:variant>
        <vt:lpwstr>_Toc332285095</vt:lpwstr>
      </vt:variant>
      <vt:variant>
        <vt:i4>1703993</vt:i4>
      </vt:variant>
      <vt:variant>
        <vt:i4>71</vt:i4>
      </vt:variant>
      <vt:variant>
        <vt:i4>0</vt:i4>
      </vt:variant>
      <vt:variant>
        <vt:i4>5</vt:i4>
      </vt:variant>
      <vt:variant>
        <vt:lpwstr/>
      </vt:variant>
      <vt:variant>
        <vt:lpwstr>_Toc332285094</vt:lpwstr>
      </vt:variant>
      <vt:variant>
        <vt:i4>1703993</vt:i4>
      </vt:variant>
      <vt:variant>
        <vt:i4>65</vt:i4>
      </vt:variant>
      <vt:variant>
        <vt:i4>0</vt:i4>
      </vt:variant>
      <vt:variant>
        <vt:i4>5</vt:i4>
      </vt:variant>
      <vt:variant>
        <vt:lpwstr/>
      </vt:variant>
      <vt:variant>
        <vt:lpwstr>_Toc332285093</vt:lpwstr>
      </vt:variant>
      <vt:variant>
        <vt:i4>1703993</vt:i4>
      </vt:variant>
      <vt:variant>
        <vt:i4>59</vt:i4>
      </vt:variant>
      <vt:variant>
        <vt:i4>0</vt:i4>
      </vt:variant>
      <vt:variant>
        <vt:i4>5</vt:i4>
      </vt:variant>
      <vt:variant>
        <vt:lpwstr/>
      </vt:variant>
      <vt:variant>
        <vt:lpwstr>_Toc332285092</vt:lpwstr>
      </vt:variant>
      <vt:variant>
        <vt:i4>1703993</vt:i4>
      </vt:variant>
      <vt:variant>
        <vt:i4>53</vt:i4>
      </vt:variant>
      <vt:variant>
        <vt:i4>0</vt:i4>
      </vt:variant>
      <vt:variant>
        <vt:i4>5</vt:i4>
      </vt:variant>
      <vt:variant>
        <vt:lpwstr/>
      </vt:variant>
      <vt:variant>
        <vt:lpwstr>_Toc332285091</vt:lpwstr>
      </vt:variant>
      <vt:variant>
        <vt:i4>1703993</vt:i4>
      </vt:variant>
      <vt:variant>
        <vt:i4>47</vt:i4>
      </vt:variant>
      <vt:variant>
        <vt:i4>0</vt:i4>
      </vt:variant>
      <vt:variant>
        <vt:i4>5</vt:i4>
      </vt:variant>
      <vt:variant>
        <vt:lpwstr/>
      </vt:variant>
      <vt:variant>
        <vt:lpwstr>_Toc332285090</vt:lpwstr>
      </vt:variant>
      <vt:variant>
        <vt:i4>1769529</vt:i4>
      </vt:variant>
      <vt:variant>
        <vt:i4>41</vt:i4>
      </vt:variant>
      <vt:variant>
        <vt:i4>0</vt:i4>
      </vt:variant>
      <vt:variant>
        <vt:i4>5</vt:i4>
      </vt:variant>
      <vt:variant>
        <vt:lpwstr/>
      </vt:variant>
      <vt:variant>
        <vt:lpwstr>_Toc332285089</vt:lpwstr>
      </vt:variant>
      <vt:variant>
        <vt:i4>1769529</vt:i4>
      </vt:variant>
      <vt:variant>
        <vt:i4>35</vt:i4>
      </vt:variant>
      <vt:variant>
        <vt:i4>0</vt:i4>
      </vt:variant>
      <vt:variant>
        <vt:i4>5</vt:i4>
      </vt:variant>
      <vt:variant>
        <vt:lpwstr/>
      </vt:variant>
      <vt:variant>
        <vt:lpwstr>_Toc332285088</vt:lpwstr>
      </vt:variant>
      <vt:variant>
        <vt:i4>1769529</vt:i4>
      </vt:variant>
      <vt:variant>
        <vt:i4>29</vt:i4>
      </vt:variant>
      <vt:variant>
        <vt:i4>0</vt:i4>
      </vt:variant>
      <vt:variant>
        <vt:i4>5</vt:i4>
      </vt:variant>
      <vt:variant>
        <vt:lpwstr/>
      </vt:variant>
      <vt:variant>
        <vt:lpwstr>_Toc332285087</vt:lpwstr>
      </vt:variant>
      <vt:variant>
        <vt:i4>1769529</vt:i4>
      </vt:variant>
      <vt:variant>
        <vt:i4>23</vt:i4>
      </vt:variant>
      <vt:variant>
        <vt:i4>0</vt:i4>
      </vt:variant>
      <vt:variant>
        <vt:i4>5</vt:i4>
      </vt:variant>
      <vt:variant>
        <vt:lpwstr/>
      </vt:variant>
      <vt:variant>
        <vt:lpwstr>_Toc332285086</vt:lpwstr>
      </vt:variant>
      <vt:variant>
        <vt:i4>1769529</vt:i4>
      </vt:variant>
      <vt:variant>
        <vt:i4>17</vt:i4>
      </vt:variant>
      <vt:variant>
        <vt:i4>0</vt:i4>
      </vt:variant>
      <vt:variant>
        <vt:i4>5</vt:i4>
      </vt:variant>
      <vt:variant>
        <vt:lpwstr/>
      </vt:variant>
      <vt:variant>
        <vt:lpwstr>_Toc332285085</vt:lpwstr>
      </vt:variant>
      <vt:variant>
        <vt:i4>1769529</vt:i4>
      </vt:variant>
      <vt:variant>
        <vt:i4>11</vt:i4>
      </vt:variant>
      <vt:variant>
        <vt:i4>0</vt:i4>
      </vt:variant>
      <vt:variant>
        <vt:i4>5</vt:i4>
      </vt:variant>
      <vt:variant>
        <vt:lpwstr/>
      </vt:variant>
      <vt:variant>
        <vt:lpwstr>_Toc332285084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ARTES 4.0 TECHNOLOGIES AND PRODUCTS FOR CG, SCYLIGHT, 4S AND 5G - CALL FOR PROPOSALS</dc:title>
  <dc:subject> </dc:subject>
  <dc:creator>ARTES C&amp;G Programme Office</dc:creator>
  <cp:keywords/>
  <dc:description/>
  <cp:lastModifiedBy>Gemma Lavender</cp:lastModifiedBy>
  <cp:revision>2</cp:revision>
  <cp:lastPrinted>2016-09-07T09:55:00Z</cp:lastPrinted>
  <dcterms:created xsi:type="dcterms:W3CDTF">2024-05-13T20:35:00Z</dcterms:created>
  <dcterms:modified xsi:type="dcterms:W3CDTF">2024-05-13T20:35:00Z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Satellite Automatic Identification System_x000d_
SAT-AIS_x000d_
_x000d_
Phase B1_x000d_
_x000d_
Statement of Work</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SAT-AIS Team</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ARTES C&amp;G Proposal, Volume 7, Part 7</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r8>800</vt:r8>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0x010100F4183C5142304CF3B952A71AA1FDF02B002947EE29917A9E418F8F051AB3538475</vt:lpwstr>
  </property>
  <property fmtid="{D5CDD505-2E9C-101B-9397-08002B2CF9AE}" pid="28" name="TemplateUrl">
    <vt:lpwstr/>
  </property>
  <property fmtid="{D5CDD505-2E9C-101B-9397-08002B2CF9AE}" pid="29" name="_dlc_DocIdItemGuid">
    <vt:lpwstr>426b434f-2353-4d2c-b914-ff4c7922ab33</vt:lpwstr>
  </property>
  <property fmtid="{D5CDD505-2E9C-101B-9397-08002B2CF9AE}" pid="30" name="bmsSitename2">
    <vt:lpwstr>ESTEC</vt:lpwstr>
  </property>
  <property fmtid="{D5CDD505-2E9C-101B-9397-08002B2CF9AE}" pid="31" name="Issue Date">
    <vt:filetime>2016-09-06T23:00:00Z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SOW</vt:lpwstr>
  </property>
  <property fmtid="{D5CDD505-2E9C-101B-9397-08002B2CF9AE}" pid="38" name="Document ID Value">
    <vt:lpwstr>PKKMWAM5UKCP-1496045046-525</vt:lpwstr>
  </property>
  <property fmtid="{D5CDD505-2E9C-101B-9397-08002B2CF9AE}" pid="39" name="MSIP_Label_3976fa30-1907-4356-8241-62ea5e1c0256_Enabled">
    <vt:lpwstr>true</vt:lpwstr>
  </property>
  <property fmtid="{D5CDD505-2E9C-101B-9397-08002B2CF9AE}" pid="40" name="MSIP_Label_3976fa30-1907-4356-8241-62ea5e1c0256_SetDate">
    <vt:lpwstr>2021-06-06T06:12:26Z</vt:lpwstr>
  </property>
  <property fmtid="{D5CDD505-2E9C-101B-9397-08002B2CF9AE}" pid="41" name="MSIP_Label_3976fa30-1907-4356-8241-62ea5e1c0256_Method">
    <vt:lpwstr>Standard</vt:lpwstr>
  </property>
  <property fmtid="{D5CDD505-2E9C-101B-9397-08002B2CF9AE}" pid="42" name="MSIP_Label_3976fa30-1907-4356-8241-62ea5e1c0256_Name">
    <vt:lpwstr>ESA UNCLASSIFIED – For ESA Official Use Only</vt:lpwstr>
  </property>
  <property fmtid="{D5CDD505-2E9C-101B-9397-08002B2CF9AE}" pid="43" name="MSIP_Label_3976fa30-1907-4356-8241-62ea5e1c0256_SiteId">
    <vt:lpwstr>9a5cacd0-2bef-4dd7-ac5c-7ebe1f54f495</vt:lpwstr>
  </property>
  <property fmtid="{D5CDD505-2E9C-101B-9397-08002B2CF9AE}" pid="44" name="MSIP_Label_3976fa30-1907-4356-8241-62ea5e1c0256_ActionId">
    <vt:lpwstr>55263992-b59a-481e-adb7-8502b3601d0f</vt:lpwstr>
  </property>
  <property fmtid="{D5CDD505-2E9C-101B-9397-08002B2CF9AE}" pid="45" name="MSIP_Label_3976fa30-1907-4356-8241-62ea5e1c0256_ContentBits">
    <vt:lpwstr>0</vt:lpwstr>
  </property>
  <property fmtid="{D5CDD505-2E9C-101B-9397-08002B2CF9AE}" pid="46" name="ChangeBookCaptainAction">
    <vt:lpwstr>&lt;span class="changeBook" style="visibility:hidden"&gt;14&lt;/span&gt;</vt:lpwstr>
  </property>
  <property fmtid="{D5CDD505-2E9C-101B-9397-08002B2CF9AE}" pid="47" name="ChangeDocumentStatusAction">
    <vt:lpwstr>&lt;span class="changeDoc" style="visibility:hidden"&gt;14&lt;/span&gt;</vt:lpwstr>
  </property>
  <property fmtid="{D5CDD505-2E9C-101B-9397-08002B2CF9AE}" pid="48" name="Editor">
    <vt:lpwstr>115;#Audrey Ferreol</vt:lpwstr>
  </property>
  <property fmtid="{D5CDD505-2E9C-101B-9397-08002B2CF9AE}" pid="49" name="LastPublicationDate">
    <vt:filetime>2021-09-20T09:38:48Z</vt:filetime>
  </property>
  <property fmtid="{D5CDD505-2E9C-101B-9397-08002B2CF9AE}" pid="50" name="ToBePublished">
    <vt:bool>true</vt:bool>
  </property>
</Properties>
</file>